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6107"/>
        <w:gridCol w:w="1876"/>
        <w:gridCol w:w="1069"/>
        <w:gridCol w:w="8"/>
      </w:tblGrid>
      <w:tr w:rsidR="002A667F" w:rsidRPr="002A667F" w:rsidTr="0017402B">
        <w:trPr>
          <w:cantSplit/>
          <w:trHeight w:val="537"/>
        </w:trPr>
        <w:tc>
          <w:tcPr>
            <w:tcW w:w="297" w:type="pct"/>
            <w:vMerge w:val="restart"/>
            <w:tcBorders>
              <w:top w:val="single" w:sz="4" w:space="0" w:color="auto"/>
              <w:left w:val="single" w:sz="4" w:space="0" w:color="auto"/>
              <w:bottom w:val="single" w:sz="4" w:space="0" w:color="auto"/>
              <w:right w:val="single" w:sz="4" w:space="0" w:color="auto"/>
            </w:tcBorders>
            <w:vAlign w:val="center"/>
          </w:tcPr>
          <w:p w:rsidR="002A667F" w:rsidRPr="005C3A70"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lang w:val="en-US"/>
              </w:rPr>
            </w:pPr>
          </w:p>
        </w:tc>
        <w:tc>
          <w:tcPr>
            <w:tcW w:w="4703" w:type="pct"/>
            <w:gridSpan w:val="4"/>
            <w:tcBorders>
              <w:top w:val="single" w:sz="4" w:space="0" w:color="auto"/>
              <w:left w:val="single" w:sz="4" w:space="0" w:color="auto"/>
              <w:bottom w:val="single" w:sz="4" w:space="0" w:color="auto"/>
              <w:right w:val="single" w:sz="4" w:space="0" w:color="auto"/>
            </w:tcBorders>
            <w:vAlign w:val="center"/>
          </w:tcPr>
          <w:p w:rsidR="003B3489"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Областное государственное бюджетное профессиональное образовательное учреждение</w:t>
            </w:r>
          </w:p>
          <w:p w:rsidR="002A667F" w:rsidRPr="002A667F"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 «Ульяновский техникум питания и торговли»</w:t>
            </w:r>
          </w:p>
        </w:tc>
      </w:tr>
      <w:tr w:rsidR="002A667F" w:rsidRPr="002A667F" w:rsidTr="0017402B">
        <w:trPr>
          <w:gridAfter w:val="1"/>
          <w:wAfter w:w="4" w:type="pct"/>
          <w:cantSplit/>
          <w:trHeight w:val="435"/>
        </w:trPr>
        <w:tc>
          <w:tcPr>
            <w:tcW w:w="297" w:type="pct"/>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sz w:val="24"/>
                <w:szCs w:val="24"/>
              </w:rPr>
            </w:pPr>
          </w:p>
        </w:tc>
        <w:tc>
          <w:tcPr>
            <w:tcW w:w="3170" w:type="pct"/>
            <w:vMerge w:val="restart"/>
            <w:tcBorders>
              <w:top w:val="single" w:sz="4" w:space="0" w:color="auto"/>
              <w:left w:val="single" w:sz="4" w:space="0" w:color="auto"/>
              <w:bottom w:val="single" w:sz="4" w:space="0" w:color="auto"/>
              <w:right w:val="single" w:sz="4" w:space="0" w:color="auto"/>
            </w:tcBorders>
          </w:tcPr>
          <w:p w:rsidR="002A667F" w:rsidRPr="002A667F" w:rsidRDefault="002A667F" w:rsidP="002A667F">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 xml:space="preserve">окумента Рабочая программа </w:t>
            </w:r>
            <w:proofErr w:type="spellStart"/>
            <w:r w:rsidR="0017402B">
              <w:rPr>
                <w:rFonts w:eastAsia="Times New Roman" w:cs="Times New Roman"/>
                <w:sz w:val="24"/>
                <w:szCs w:val="24"/>
                <w:lang w:eastAsia="ar-SA"/>
              </w:rPr>
              <w:t>МДК</w:t>
            </w:r>
            <w:proofErr w:type="spellEnd"/>
            <w:r w:rsidR="0017402B">
              <w:rPr>
                <w:rFonts w:eastAsia="Times New Roman" w:cs="Times New Roman"/>
                <w:sz w:val="24"/>
                <w:szCs w:val="24"/>
                <w:lang w:eastAsia="ar-SA"/>
              </w:rPr>
              <w:t xml:space="preserve"> 01.03</w:t>
            </w:r>
          </w:p>
          <w:p w:rsidR="002A667F" w:rsidRDefault="002A667F" w:rsidP="002A667F">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Pr>
                <w:rFonts w:eastAsia="Times New Roman" w:cs="Times New Roman"/>
                <w:bCs/>
                <w:sz w:val="24"/>
                <w:szCs w:val="24"/>
                <w:lang w:eastAsia="ar-SA"/>
              </w:rPr>
              <w:t>38.02.07</w:t>
            </w:r>
            <w:r w:rsidRPr="002A667F">
              <w:rPr>
                <w:rFonts w:eastAsia="Times New Roman" w:cs="Times New Roman"/>
                <w:bCs/>
                <w:sz w:val="24"/>
                <w:szCs w:val="24"/>
                <w:lang w:eastAsia="ar-SA"/>
              </w:rPr>
              <w:t xml:space="preserve">. </w:t>
            </w:r>
            <w:r>
              <w:rPr>
                <w:rFonts w:eastAsia="Times New Roman" w:cs="Times New Roman"/>
                <w:sz w:val="24"/>
                <w:szCs w:val="24"/>
                <w:lang w:eastAsia="ar-SA"/>
              </w:rPr>
              <w:t>Банковское дело</w:t>
            </w:r>
          </w:p>
          <w:p w:rsidR="002A667F" w:rsidRPr="002A667F" w:rsidRDefault="00625844" w:rsidP="002A667F">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2A667F" w:rsidRPr="002A667F">
              <w:rPr>
                <w:rFonts w:eastAsia="Times New Roman" w:cs="Times New Roman"/>
                <w:spacing w:val="-10"/>
                <w:sz w:val="24"/>
                <w:szCs w:val="24"/>
                <w:lang w:eastAsia="ar-SA"/>
              </w:rPr>
              <w:t xml:space="preserve"> Р ИСО 9001-2015, ГОСТ Р 52614.2-</w:t>
            </w:r>
            <w:r w:rsidRPr="002A667F">
              <w:rPr>
                <w:rFonts w:eastAsia="Times New Roman" w:cs="Times New Roman"/>
                <w:spacing w:val="-10"/>
                <w:sz w:val="24"/>
                <w:szCs w:val="24"/>
                <w:lang w:eastAsia="ar-SA"/>
              </w:rPr>
              <w:t>2006 (</w:t>
            </w:r>
            <w:proofErr w:type="spellStart"/>
            <w:r w:rsidR="002A667F" w:rsidRPr="002A667F">
              <w:rPr>
                <w:rFonts w:eastAsia="Times New Roman" w:cs="Times New Roman"/>
                <w:spacing w:val="-6"/>
                <w:sz w:val="24"/>
                <w:szCs w:val="24"/>
                <w:lang w:eastAsia="ar-SA"/>
              </w:rPr>
              <w:t>п.п</w:t>
            </w:r>
            <w:proofErr w:type="spellEnd"/>
            <w:r w:rsidR="002A667F" w:rsidRPr="002A667F">
              <w:rPr>
                <w:rFonts w:eastAsia="Times New Roman" w:cs="Times New Roman"/>
                <w:spacing w:val="-6"/>
                <w:sz w:val="24"/>
                <w:szCs w:val="24"/>
                <w:lang w:eastAsia="ar-SA"/>
              </w:rPr>
              <w:t xml:space="preserve">.  4.1, </w:t>
            </w:r>
            <w:r w:rsidR="002A667F" w:rsidRPr="002A667F">
              <w:rPr>
                <w:rFonts w:eastAsia="Times New Roman" w:cs="Times New Roman"/>
                <w:sz w:val="24"/>
                <w:szCs w:val="24"/>
                <w:lang w:eastAsia="ar-SA"/>
              </w:rPr>
              <w:t>4.2.3, 4.2.4, 5.5.3, 5.6.2, 8.4, 8.5)</w:t>
            </w:r>
          </w:p>
        </w:tc>
        <w:tc>
          <w:tcPr>
            <w:tcW w:w="974" w:type="pct"/>
            <w:vMerge w:val="restart"/>
            <w:tcBorders>
              <w:top w:val="single" w:sz="4" w:space="0" w:color="auto"/>
              <w:left w:val="single" w:sz="4" w:space="0" w:color="auto"/>
              <w:bottom w:val="single" w:sz="4" w:space="0" w:color="auto"/>
              <w:right w:val="single" w:sz="4" w:space="0" w:color="auto"/>
            </w:tcBorders>
          </w:tcPr>
          <w:p w:rsidR="002A667F" w:rsidRPr="002A667F" w:rsidRDefault="002A667F" w:rsidP="002A667F">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2A667F" w:rsidRPr="002A667F" w:rsidRDefault="002A667F" w:rsidP="002A667F">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555" w:type="pct"/>
            <w:tcBorders>
              <w:top w:val="single" w:sz="4" w:space="0" w:color="auto"/>
              <w:left w:val="single" w:sz="4" w:space="0" w:color="auto"/>
              <w:bottom w:val="single" w:sz="4" w:space="0" w:color="auto"/>
              <w:right w:val="single" w:sz="4" w:space="0" w:color="auto"/>
            </w:tcBorders>
          </w:tcPr>
          <w:p w:rsidR="002A667F" w:rsidRPr="002A667F" w:rsidRDefault="002A667F" w:rsidP="002A667F">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592F09"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592F09" w:rsidRPr="002A667F">
              <w:rPr>
                <w:rFonts w:eastAsia="Times New Roman" w:cs="Times New Roman"/>
                <w:sz w:val="24"/>
                <w:szCs w:val="24"/>
                <w:lang w:eastAsia="ar-SA"/>
              </w:rPr>
              <w:fldChar w:fldCharType="separate"/>
            </w:r>
            <w:r w:rsidR="00BC415F">
              <w:rPr>
                <w:rFonts w:eastAsia="Times New Roman" w:cs="Times New Roman"/>
                <w:noProof/>
                <w:sz w:val="24"/>
                <w:szCs w:val="24"/>
                <w:lang w:eastAsia="ar-SA"/>
              </w:rPr>
              <w:t>1</w:t>
            </w:r>
            <w:r w:rsidR="00592F09"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2A667F" w:rsidRPr="002A667F" w:rsidTr="0017402B">
        <w:trPr>
          <w:gridAfter w:val="1"/>
          <w:wAfter w:w="4" w:type="pct"/>
          <w:cantSplit/>
          <w:trHeight w:val="280"/>
        </w:trPr>
        <w:tc>
          <w:tcPr>
            <w:tcW w:w="297" w:type="pct"/>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sz w:val="24"/>
                <w:szCs w:val="24"/>
              </w:rPr>
            </w:pPr>
          </w:p>
        </w:tc>
        <w:tc>
          <w:tcPr>
            <w:tcW w:w="3170" w:type="pct"/>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sz w:val="24"/>
                <w:szCs w:val="24"/>
              </w:rPr>
            </w:pPr>
          </w:p>
        </w:tc>
        <w:tc>
          <w:tcPr>
            <w:tcW w:w="974" w:type="pct"/>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bCs/>
                <w:i/>
                <w:iCs/>
                <w:sz w:val="24"/>
                <w:szCs w:val="24"/>
              </w:rPr>
            </w:pPr>
          </w:p>
        </w:tc>
        <w:tc>
          <w:tcPr>
            <w:tcW w:w="555" w:type="pct"/>
            <w:tcBorders>
              <w:top w:val="single" w:sz="4" w:space="0" w:color="auto"/>
              <w:left w:val="single" w:sz="4" w:space="0" w:color="auto"/>
              <w:bottom w:val="single" w:sz="4" w:space="0" w:color="auto"/>
              <w:right w:val="single" w:sz="4" w:space="0" w:color="auto"/>
            </w:tcBorders>
          </w:tcPr>
          <w:p w:rsidR="002A667F" w:rsidRPr="002A667F" w:rsidRDefault="002A667F" w:rsidP="002A667F">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237117" w:rsidRDefault="00D16C69" w:rsidP="00237117">
      <w:pPr>
        <w:widowControl w:val="0"/>
        <w:autoSpaceDE w:val="0"/>
        <w:autoSpaceDN w:val="0"/>
        <w:ind w:right="5"/>
        <w:jc w:val="center"/>
        <w:rPr>
          <w:rFonts w:eastAsia="Times New Roman" w:cs="Times New Roman"/>
          <w:sz w:val="28"/>
          <w:szCs w:val="28"/>
        </w:rPr>
      </w:pPr>
      <w:r w:rsidRPr="00237117">
        <w:rPr>
          <w:rFonts w:eastAsia="Times New Roman" w:cs="Times New Roman"/>
          <w:sz w:val="28"/>
          <w:szCs w:val="28"/>
        </w:rPr>
        <w:t>РАБОЧАЯ ПРОГРАММА УЧЕБНОЙ ДИСЦИПЛИНЫ</w:t>
      </w:r>
    </w:p>
    <w:p w:rsidR="00D16C69" w:rsidRPr="00D16C69" w:rsidRDefault="00D16C69" w:rsidP="00D16C69">
      <w:pPr>
        <w:widowControl w:val="0"/>
        <w:autoSpaceDE w:val="0"/>
        <w:autoSpaceDN w:val="0"/>
        <w:jc w:val="center"/>
        <w:rPr>
          <w:rFonts w:eastAsia="Times New Roman" w:cs="Times New Roman"/>
          <w:b/>
          <w:i/>
          <w:sz w:val="28"/>
          <w:szCs w:val="28"/>
        </w:rPr>
      </w:pPr>
    </w:p>
    <w:p w:rsidR="00D16C69" w:rsidRPr="00D16C69" w:rsidRDefault="00D16C69" w:rsidP="00D16C69">
      <w:pPr>
        <w:widowControl w:val="0"/>
        <w:autoSpaceDE w:val="0"/>
        <w:autoSpaceDN w:val="0"/>
        <w:jc w:val="center"/>
        <w:rPr>
          <w:rFonts w:eastAsia="Times New Roman" w:cs="Times New Roman"/>
          <w:b/>
          <w:i/>
          <w:sz w:val="28"/>
          <w:szCs w:val="28"/>
        </w:rPr>
      </w:pPr>
    </w:p>
    <w:p w:rsidR="00D16C69" w:rsidRDefault="0017402B" w:rsidP="00D16C69">
      <w:pPr>
        <w:widowControl w:val="0"/>
        <w:autoSpaceDE w:val="0"/>
        <w:autoSpaceDN w:val="0"/>
        <w:ind w:right="1"/>
        <w:jc w:val="center"/>
        <w:rPr>
          <w:rFonts w:eastAsia="Times New Roman" w:cs="Times New Roman"/>
          <w:b/>
          <w:sz w:val="28"/>
          <w:szCs w:val="28"/>
        </w:rPr>
      </w:pPr>
      <w:r>
        <w:rPr>
          <w:rFonts w:eastAsia="Times New Roman" w:cs="Times New Roman"/>
          <w:b/>
          <w:sz w:val="28"/>
          <w:szCs w:val="28"/>
        </w:rPr>
        <w:t>МДК</w:t>
      </w:r>
      <w:r w:rsidR="00121CF6">
        <w:rPr>
          <w:rFonts w:eastAsia="Times New Roman" w:cs="Times New Roman"/>
          <w:b/>
          <w:sz w:val="28"/>
          <w:szCs w:val="28"/>
        </w:rPr>
        <w:t>.</w:t>
      </w:r>
      <w:r>
        <w:rPr>
          <w:rFonts w:eastAsia="Times New Roman" w:cs="Times New Roman"/>
          <w:b/>
          <w:sz w:val="28"/>
          <w:szCs w:val="28"/>
        </w:rPr>
        <w:t>01.03</w:t>
      </w:r>
      <w:r w:rsidR="003B3489">
        <w:rPr>
          <w:rFonts w:eastAsia="Times New Roman" w:cs="Times New Roman"/>
          <w:b/>
          <w:sz w:val="28"/>
          <w:szCs w:val="28"/>
        </w:rPr>
        <w:t xml:space="preserve"> Меж</w:t>
      </w:r>
      <w:r>
        <w:rPr>
          <w:rFonts w:eastAsia="Times New Roman" w:cs="Times New Roman"/>
          <w:b/>
          <w:sz w:val="28"/>
          <w:szCs w:val="28"/>
        </w:rPr>
        <w:t xml:space="preserve">дународные расчеты </w:t>
      </w:r>
      <w:r>
        <w:rPr>
          <w:rFonts w:eastAsia="Times New Roman" w:cs="Times New Roman"/>
          <w:b/>
          <w:sz w:val="28"/>
          <w:szCs w:val="28"/>
        </w:rPr>
        <w:br/>
        <w:t>по экспортно-импортным операциям</w:t>
      </w:r>
    </w:p>
    <w:p w:rsidR="00121CF6" w:rsidRDefault="00121CF6" w:rsidP="00D16C69">
      <w:pPr>
        <w:widowControl w:val="0"/>
        <w:autoSpaceDE w:val="0"/>
        <w:autoSpaceDN w:val="0"/>
        <w:ind w:right="1"/>
        <w:jc w:val="center"/>
        <w:rPr>
          <w:rFonts w:eastAsia="Times New Roman" w:cs="Times New Roman"/>
          <w:b/>
          <w:sz w:val="28"/>
          <w:szCs w:val="28"/>
        </w:rPr>
      </w:pPr>
    </w:p>
    <w:p w:rsidR="00121CF6" w:rsidRPr="00121CF6" w:rsidRDefault="00121CF6" w:rsidP="00D16C69">
      <w:pPr>
        <w:widowControl w:val="0"/>
        <w:autoSpaceDE w:val="0"/>
        <w:autoSpaceDN w:val="0"/>
        <w:ind w:right="1"/>
        <w:jc w:val="center"/>
        <w:rPr>
          <w:rFonts w:eastAsia="Times New Roman" w:cs="Times New Roman"/>
          <w:b/>
          <w:sz w:val="36"/>
          <w:szCs w:val="28"/>
        </w:rPr>
      </w:pPr>
      <w:r w:rsidRPr="00121CF6">
        <w:rPr>
          <w:b/>
          <w:sz w:val="28"/>
        </w:rPr>
        <w:t>ПМ.01. Ведение расчетных операций</w:t>
      </w:r>
    </w:p>
    <w:p w:rsidR="00D16C69" w:rsidRPr="00D16C69" w:rsidRDefault="00D16C69" w:rsidP="00D16C69">
      <w:pPr>
        <w:widowControl w:val="0"/>
        <w:autoSpaceDE w:val="0"/>
        <w:autoSpaceDN w:val="0"/>
        <w:jc w:val="center"/>
        <w:rPr>
          <w:rFonts w:eastAsia="Times New Roman" w:cs="Times New Roman"/>
          <w:b/>
          <w:sz w:val="24"/>
          <w:szCs w:val="24"/>
        </w:rPr>
      </w:pPr>
    </w:p>
    <w:p w:rsidR="00D16C69" w:rsidRPr="002A667F" w:rsidRDefault="00237117" w:rsidP="00237117">
      <w:pPr>
        <w:widowControl w:val="0"/>
        <w:autoSpaceDE w:val="0"/>
        <w:autoSpaceDN w:val="0"/>
        <w:jc w:val="center"/>
        <w:rPr>
          <w:rFonts w:eastAsia="Times New Roman" w:cs="Times New Roman"/>
          <w:i/>
          <w:sz w:val="28"/>
          <w:szCs w:val="28"/>
        </w:rPr>
      </w:pPr>
      <w:r w:rsidRPr="002A667F">
        <w:rPr>
          <w:rFonts w:eastAsia="Times New Roman" w:cs="Times New Roman"/>
          <w:sz w:val="28"/>
          <w:szCs w:val="28"/>
        </w:rPr>
        <w:t>38.02.07 Банковское дело</w:t>
      </w: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4242D4" w:rsidRDefault="004242D4" w:rsidP="00D16C69">
      <w:pPr>
        <w:widowControl w:val="0"/>
        <w:autoSpaceDE w:val="0"/>
        <w:autoSpaceDN w:val="0"/>
        <w:jc w:val="both"/>
        <w:rPr>
          <w:rFonts w:eastAsia="Times New Roman" w:cs="Times New Roman"/>
          <w:b/>
          <w:i/>
          <w:sz w:val="24"/>
          <w:szCs w:val="24"/>
        </w:rPr>
      </w:pPr>
    </w:p>
    <w:p w:rsidR="004242D4" w:rsidRDefault="004242D4" w:rsidP="00D16C69">
      <w:pPr>
        <w:widowControl w:val="0"/>
        <w:autoSpaceDE w:val="0"/>
        <w:autoSpaceDN w:val="0"/>
        <w:jc w:val="both"/>
        <w:rPr>
          <w:rFonts w:eastAsia="Times New Roman" w:cs="Times New Roman"/>
          <w:b/>
          <w:i/>
          <w:sz w:val="24"/>
          <w:szCs w:val="24"/>
        </w:rPr>
      </w:pPr>
    </w:p>
    <w:p w:rsidR="004242D4" w:rsidRPr="00D16C69" w:rsidRDefault="004242D4"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2A667F" w:rsidRDefault="002A667F" w:rsidP="00D16C69">
      <w:pPr>
        <w:widowControl w:val="0"/>
        <w:autoSpaceDE w:val="0"/>
        <w:autoSpaceDN w:val="0"/>
        <w:jc w:val="both"/>
        <w:rPr>
          <w:rFonts w:eastAsia="Times New Roman" w:cs="Times New Roman"/>
          <w:b/>
          <w:i/>
          <w:sz w:val="24"/>
          <w:szCs w:val="24"/>
        </w:rPr>
      </w:pPr>
    </w:p>
    <w:p w:rsidR="002A667F" w:rsidRPr="00D16C69" w:rsidRDefault="002A667F" w:rsidP="00D16C69">
      <w:pPr>
        <w:widowControl w:val="0"/>
        <w:autoSpaceDE w:val="0"/>
        <w:autoSpaceDN w:val="0"/>
        <w:jc w:val="both"/>
        <w:rPr>
          <w:rFonts w:eastAsia="Times New Roman" w:cs="Times New Roman"/>
          <w:b/>
          <w:i/>
          <w:sz w:val="24"/>
          <w:szCs w:val="24"/>
        </w:rPr>
      </w:pPr>
    </w:p>
    <w:p w:rsidR="002A667F" w:rsidRPr="002A667F" w:rsidRDefault="00625844" w:rsidP="002A6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cs="Times New Roman"/>
          <w:bCs/>
          <w:sz w:val="24"/>
          <w:szCs w:val="24"/>
          <w:lang w:eastAsia="ar-SA"/>
        </w:rPr>
      </w:pPr>
      <w:r>
        <w:rPr>
          <w:rFonts w:eastAsia="Times New Roman" w:cs="Times New Roman"/>
          <w:bCs/>
          <w:sz w:val="24"/>
          <w:szCs w:val="24"/>
          <w:lang w:eastAsia="ar-SA"/>
        </w:rPr>
        <w:t>202</w:t>
      </w:r>
      <w:r w:rsidR="00B90339">
        <w:rPr>
          <w:rFonts w:eastAsia="Times New Roman" w:cs="Times New Roman"/>
          <w:bCs/>
          <w:sz w:val="24"/>
          <w:szCs w:val="24"/>
          <w:lang w:eastAsia="ar-SA"/>
        </w:rPr>
        <w:t>3</w:t>
      </w:r>
    </w:p>
    <w:p w:rsidR="00D16C69" w:rsidRPr="00D16C69" w:rsidRDefault="00D16C69" w:rsidP="00D16C69">
      <w:pPr>
        <w:rPr>
          <w:rFonts w:eastAsia="Times New Roman" w:cs="Times New Roman"/>
          <w:sz w:val="24"/>
          <w:szCs w:val="24"/>
        </w:rPr>
        <w:sectPr w:rsidR="00D16C69" w:rsidRPr="00D16C69" w:rsidSect="004242D4">
          <w:pgSz w:w="11910" w:h="16840"/>
          <w:pgMar w:top="1134" w:right="1134" w:bottom="1134" w:left="1134" w:header="0" w:footer="1213" w:gutter="0"/>
          <w:pgNumType w:start="1"/>
          <w:cols w:space="720"/>
        </w:sectPr>
      </w:pPr>
    </w:p>
    <w:p w:rsidR="001426B9" w:rsidRPr="0017402B" w:rsidRDefault="001426B9" w:rsidP="001426B9">
      <w:pPr>
        <w:widowControl w:val="0"/>
        <w:autoSpaceDE w:val="0"/>
        <w:autoSpaceDN w:val="0"/>
        <w:ind w:right="1" w:firstLine="360"/>
        <w:jc w:val="both"/>
        <w:rPr>
          <w:rFonts w:eastAsia="Times New Roman" w:cs="Times New Roman"/>
          <w:sz w:val="28"/>
          <w:szCs w:val="28"/>
        </w:rPr>
      </w:pPr>
      <w:r>
        <w:rPr>
          <w:rFonts w:eastAsia="Times New Roman" w:cs="Times New Roman"/>
          <w:sz w:val="24"/>
        </w:rPr>
        <w:lastRenderedPageBreak/>
        <w:t xml:space="preserve">Программа учебной дисциплины </w:t>
      </w:r>
      <w:r w:rsidR="0017402B">
        <w:rPr>
          <w:rFonts w:eastAsia="Times New Roman" w:cs="Times New Roman"/>
          <w:b/>
          <w:sz w:val="24"/>
          <w:szCs w:val="24"/>
        </w:rPr>
        <w:t>МДК</w:t>
      </w:r>
      <w:r w:rsidR="00121CF6">
        <w:rPr>
          <w:rFonts w:eastAsia="Times New Roman" w:cs="Times New Roman"/>
          <w:b/>
          <w:sz w:val="24"/>
          <w:szCs w:val="24"/>
        </w:rPr>
        <w:t>.</w:t>
      </w:r>
      <w:r w:rsidR="0017402B">
        <w:rPr>
          <w:rFonts w:eastAsia="Times New Roman" w:cs="Times New Roman"/>
          <w:b/>
          <w:sz w:val="24"/>
          <w:szCs w:val="24"/>
        </w:rPr>
        <w:t>01.03</w:t>
      </w:r>
      <w:r w:rsidRPr="001426B9">
        <w:rPr>
          <w:rFonts w:eastAsia="Times New Roman" w:cs="Times New Roman"/>
          <w:b/>
          <w:sz w:val="24"/>
          <w:szCs w:val="24"/>
        </w:rPr>
        <w:t xml:space="preserve"> </w:t>
      </w:r>
      <w:r w:rsidR="0017402B">
        <w:rPr>
          <w:rFonts w:eastAsia="Times New Roman" w:cs="Times New Roman"/>
          <w:b/>
          <w:sz w:val="24"/>
          <w:szCs w:val="24"/>
        </w:rPr>
        <w:t>Международные расчеты по экспортно-импортным операциям</w:t>
      </w:r>
      <w:r w:rsidRPr="001426B9">
        <w:rPr>
          <w:rFonts w:eastAsia="Times New Roman" w:cs="Times New Roman"/>
          <w:sz w:val="24"/>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sidRPr="00625844">
        <w:rPr>
          <w:rFonts w:eastAsia="Times New Roman" w:cs="Times New Roman"/>
          <w:sz w:val="24"/>
        </w:rPr>
        <w:t xml:space="preserve">федеральным государственным образовательным стандартом среднего профессионального образования по специальности </w:t>
      </w:r>
      <w:r w:rsidRPr="00625844">
        <w:rPr>
          <w:rFonts w:eastAsia="Times New Roman" w:cs="Times New Roman"/>
          <w:b/>
          <w:sz w:val="24"/>
        </w:rPr>
        <w:t>38.02.07 Банковское дело</w:t>
      </w:r>
      <w:r w:rsidRPr="00625844">
        <w:rPr>
          <w:rFonts w:eastAsia="Times New Roman" w:cs="Times New Roman"/>
          <w:sz w:val="24"/>
        </w:rPr>
        <w:t xml:space="preserve">, утвержденного Приказом </w:t>
      </w:r>
      <w:proofErr w:type="spellStart"/>
      <w:r w:rsidRPr="00625844">
        <w:rPr>
          <w:rFonts w:eastAsia="Times New Roman" w:cs="Times New Roman"/>
          <w:sz w:val="24"/>
        </w:rPr>
        <w:t>Минобрнауки</w:t>
      </w:r>
      <w:proofErr w:type="spellEnd"/>
      <w:r w:rsidRPr="00625844">
        <w:rPr>
          <w:rFonts w:eastAsia="Times New Roman" w:cs="Times New Roman"/>
          <w:sz w:val="24"/>
        </w:rPr>
        <w:t xml:space="preserve"> России от № 67, от 5 февраля 2018 г.</w:t>
      </w:r>
    </w:p>
    <w:p w:rsidR="001426B9" w:rsidRDefault="001426B9" w:rsidP="0017402B">
      <w:pPr>
        <w:jc w:val="center"/>
        <w:rPr>
          <w:rFonts w:eastAsia="Times New Roman" w:cs="Times New Roman"/>
          <w:b/>
          <w:sz w:val="24"/>
          <w:szCs w:val="24"/>
        </w:rPr>
      </w:pPr>
    </w:p>
    <w:p w:rsidR="001426B9" w:rsidRDefault="001426B9" w:rsidP="0017402B">
      <w:pPr>
        <w:jc w:val="center"/>
        <w:rPr>
          <w:rFonts w:eastAsia="Times New Roman" w:cs="Times New Roman"/>
          <w:b/>
          <w:sz w:val="24"/>
          <w:szCs w:val="24"/>
        </w:rPr>
      </w:pPr>
    </w:p>
    <w:p w:rsidR="001426B9" w:rsidRDefault="001426B9" w:rsidP="0017402B">
      <w:pPr>
        <w:jc w:val="center"/>
        <w:rPr>
          <w:rFonts w:eastAsia="Times New Roman" w:cs="Times New Roman"/>
          <w:b/>
          <w:sz w:val="24"/>
          <w:szCs w:val="24"/>
        </w:rPr>
      </w:pPr>
    </w:p>
    <w:tbl>
      <w:tblPr>
        <w:tblW w:w="9889" w:type="dxa"/>
        <w:tblLook w:val="01E0" w:firstRow="1" w:lastRow="1" w:firstColumn="1" w:lastColumn="1" w:noHBand="0" w:noVBand="0"/>
      </w:tblPr>
      <w:tblGrid>
        <w:gridCol w:w="4785"/>
        <w:gridCol w:w="5104"/>
      </w:tblGrid>
      <w:tr w:rsidR="006952FE" w:rsidRPr="006952FE" w:rsidTr="00C378FF">
        <w:tc>
          <w:tcPr>
            <w:tcW w:w="4785" w:type="dxa"/>
          </w:tcPr>
          <w:p w:rsidR="006952FE" w:rsidRPr="006952FE" w:rsidRDefault="006952FE" w:rsidP="006952FE">
            <w:pPr>
              <w:rPr>
                <w:rFonts w:eastAsia="Times New Roman" w:cs="Times New Roman"/>
                <w:sz w:val="24"/>
                <w:szCs w:val="24"/>
                <w:lang w:eastAsia="ru-RU"/>
              </w:rPr>
            </w:pPr>
          </w:p>
          <w:p w:rsidR="006952FE" w:rsidRPr="006952FE" w:rsidRDefault="006952FE" w:rsidP="006952F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6952FE" w:rsidRPr="006952FE" w:rsidRDefault="006952FE" w:rsidP="006952F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proofErr w:type="spellStart"/>
            <w:r w:rsidR="0017402B">
              <w:rPr>
                <w:rFonts w:eastAsia="Times New Roman" w:cs="Times New Roman"/>
                <w:sz w:val="24"/>
                <w:szCs w:val="24"/>
                <w:lang w:eastAsia="ru-RU"/>
              </w:rPr>
              <w:t>УГПС</w:t>
            </w:r>
            <w:proofErr w:type="spellEnd"/>
            <w:r w:rsidR="0017402B">
              <w:rPr>
                <w:rFonts w:eastAsia="Times New Roman" w:cs="Times New Roman"/>
                <w:sz w:val="24"/>
                <w:szCs w:val="24"/>
                <w:lang w:eastAsia="ru-RU"/>
              </w:rPr>
              <w:t xml:space="preserve"> 38.00.00 «Экономика и управление»</w:t>
            </w:r>
          </w:p>
          <w:p w:rsidR="006952FE" w:rsidRPr="006952FE" w:rsidRDefault="006952FE" w:rsidP="00C378FF">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_________ </w:t>
            </w:r>
            <w:proofErr w:type="spellStart"/>
            <w:r w:rsidR="00C378FF">
              <w:rPr>
                <w:rFonts w:eastAsia="Times New Roman" w:cs="Times New Roman"/>
                <w:sz w:val="24"/>
                <w:szCs w:val="24"/>
                <w:lang w:eastAsia="ru-RU"/>
              </w:rPr>
              <w:t>Т.Н.Еграшкина</w:t>
            </w:r>
            <w:proofErr w:type="spellEnd"/>
          </w:p>
        </w:tc>
        <w:tc>
          <w:tcPr>
            <w:tcW w:w="5104" w:type="dxa"/>
          </w:tcPr>
          <w:p w:rsidR="006952FE" w:rsidRDefault="006952FE" w:rsidP="006952FE">
            <w:pPr>
              <w:rPr>
                <w:rFonts w:eastAsia="Times New Roman" w:cs="Times New Roman"/>
                <w:sz w:val="24"/>
                <w:szCs w:val="24"/>
                <w:lang w:eastAsia="ru-RU"/>
              </w:rPr>
            </w:pPr>
          </w:p>
          <w:p w:rsidR="00C378FF" w:rsidRPr="006952FE" w:rsidRDefault="00C378FF" w:rsidP="006952FE">
            <w:pPr>
              <w:rPr>
                <w:rFonts w:eastAsia="Times New Roman" w:cs="Times New Roman"/>
                <w:sz w:val="24"/>
                <w:szCs w:val="24"/>
                <w:lang w:eastAsia="ru-RU"/>
              </w:rPr>
            </w:pPr>
          </w:p>
          <w:p w:rsidR="006952FE" w:rsidRPr="006952FE" w:rsidRDefault="006952FE" w:rsidP="00C378FF">
            <w:pPr>
              <w:ind w:left="460"/>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6952FE" w:rsidRPr="006952FE" w:rsidRDefault="00255727" w:rsidP="00C378FF">
            <w:pPr>
              <w:ind w:left="460"/>
              <w:rPr>
                <w:rFonts w:eastAsia="Times New Roman" w:cs="Times New Roman"/>
                <w:sz w:val="24"/>
                <w:szCs w:val="24"/>
                <w:lang w:eastAsia="ru-RU"/>
              </w:rPr>
            </w:pPr>
            <w:r>
              <w:rPr>
                <w:rFonts w:eastAsia="Times New Roman" w:cs="Times New Roman"/>
                <w:sz w:val="24"/>
                <w:szCs w:val="24"/>
                <w:lang w:eastAsia="ru-RU"/>
              </w:rPr>
              <w:t xml:space="preserve">Заместитель </w:t>
            </w:r>
            <w:r w:rsidR="006952FE" w:rsidRPr="006952FE">
              <w:rPr>
                <w:rFonts w:eastAsia="Times New Roman" w:cs="Times New Roman"/>
                <w:sz w:val="24"/>
                <w:szCs w:val="24"/>
                <w:lang w:eastAsia="ru-RU"/>
              </w:rPr>
              <w:t xml:space="preserve">по учебной работе </w:t>
            </w:r>
            <w:proofErr w:type="spellStart"/>
            <w:r w:rsidR="006952FE" w:rsidRPr="006952FE">
              <w:rPr>
                <w:rFonts w:eastAsia="Times New Roman" w:cs="Times New Roman"/>
                <w:sz w:val="24"/>
                <w:szCs w:val="24"/>
                <w:lang w:eastAsia="ru-RU"/>
              </w:rPr>
              <w:t>ОГБПОУ</w:t>
            </w:r>
            <w:proofErr w:type="spellEnd"/>
            <w:r w:rsidR="006952FE" w:rsidRPr="006952FE">
              <w:rPr>
                <w:rFonts w:eastAsia="Times New Roman" w:cs="Times New Roman"/>
                <w:sz w:val="24"/>
                <w:szCs w:val="24"/>
                <w:lang w:eastAsia="ru-RU"/>
              </w:rPr>
              <w:t xml:space="preserve">  </w:t>
            </w:r>
            <w:proofErr w:type="spellStart"/>
            <w:r w:rsidR="006952FE" w:rsidRPr="006952FE">
              <w:rPr>
                <w:rFonts w:eastAsia="Times New Roman" w:cs="Times New Roman"/>
                <w:sz w:val="24"/>
                <w:szCs w:val="24"/>
                <w:lang w:eastAsia="ru-RU"/>
              </w:rPr>
              <w:t>УТПиТ</w:t>
            </w:r>
            <w:proofErr w:type="spellEnd"/>
            <w:r w:rsidR="006952FE" w:rsidRPr="006952FE">
              <w:rPr>
                <w:rFonts w:eastAsia="Times New Roman" w:cs="Times New Roman"/>
                <w:sz w:val="24"/>
                <w:szCs w:val="24"/>
                <w:lang w:eastAsia="ru-RU"/>
              </w:rPr>
              <w:t xml:space="preserve"> </w:t>
            </w:r>
            <w:r w:rsidR="006952FE">
              <w:rPr>
                <w:rFonts w:eastAsia="Times New Roman" w:cs="Times New Roman"/>
                <w:sz w:val="24"/>
                <w:szCs w:val="24"/>
                <w:lang w:eastAsia="ru-RU"/>
              </w:rPr>
              <w:t>__________</w:t>
            </w:r>
            <w:r w:rsidR="006952FE" w:rsidRPr="006952FE">
              <w:rPr>
                <w:rFonts w:eastAsia="Times New Roman" w:cs="Times New Roman"/>
                <w:sz w:val="24"/>
                <w:szCs w:val="24"/>
                <w:lang w:eastAsia="ru-RU"/>
              </w:rPr>
              <w:t xml:space="preserve">Ю. Ю. </w:t>
            </w:r>
            <w:proofErr w:type="spellStart"/>
            <w:r w:rsidR="006952FE" w:rsidRPr="006952FE">
              <w:rPr>
                <w:rFonts w:eastAsia="Times New Roman" w:cs="Times New Roman"/>
                <w:sz w:val="24"/>
                <w:szCs w:val="24"/>
                <w:lang w:eastAsia="ru-RU"/>
              </w:rPr>
              <w:t>Бесова</w:t>
            </w:r>
            <w:proofErr w:type="spellEnd"/>
            <w:r w:rsidR="006952FE" w:rsidRPr="006952FE">
              <w:rPr>
                <w:rFonts w:eastAsia="Times New Roman" w:cs="Times New Roman"/>
                <w:sz w:val="24"/>
                <w:szCs w:val="24"/>
                <w:lang w:eastAsia="ru-RU"/>
              </w:rPr>
              <w:t xml:space="preserve">                                        </w:t>
            </w:r>
          </w:p>
        </w:tc>
      </w:tr>
      <w:tr w:rsidR="006952FE" w:rsidRPr="006952FE" w:rsidTr="00C378FF">
        <w:trPr>
          <w:trHeight w:val="1100"/>
        </w:trPr>
        <w:tc>
          <w:tcPr>
            <w:tcW w:w="4785" w:type="dxa"/>
          </w:tcPr>
          <w:p w:rsidR="006952FE" w:rsidRPr="006952FE" w:rsidRDefault="006952FE" w:rsidP="006952FE">
            <w:pPr>
              <w:jc w:val="center"/>
              <w:rPr>
                <w:rFonts w:eastAsia="Times New Roman" w:cs="Times New Roman"/>
                <w:i/>
                <w:sz w:val="24"/>
                <w:szCs w:val="24"/>
                <w:lang w:eastAsia="ru-RU"/>
              </w:rPr>
            </w:pPr>
          </w:p>
          <w:p w:rsidR="006952FE" w:rsidRPr="006952FE" w:rsidRDefault="006952FE" w:rsidP="006952FE">
            <w:pPr>
              <w:rPr>
                <w:rFonts w:eastAsia="Times New Roman" w:cs="Times New Roman"/>
                <w:i/>
                <w:sz w:val="24"/>
                <w:szCs w:val="24"/>
                <w:lang w:eastAsia="ru-RU"/>
              </w:rPr>
            </w:pPr>
            <w:r w:rsidRPr="006952FE">
              <w:rPr>
                <w:rFonts w:eastAsia="Times New Roman" w:cs="Times New Roman"/>
                <w:i/>
                <w:sz w:val="24"/>
                <w:szCs w:val="24"/>
                <w:lang w:eastAsia="ru-RU"/>
              </w:rPr>
              <w:t>Протокол заседания МК</w:t>
            </w:r>
          </w:p>
          <w:p w:rsidR="006952FE" w:rsidRPr="006952FE" w:rsidRDefault="00BC415F" w:rsidP="00B90339">
            <w:pPr>
              <w:jc w:val="both"/>
              <w:rPr>
                <w:rFonts w:eastAsia="Times New Roman" w:cs="Times New Roman"/>
                <w:i/>
                <w:sz w:val="24"/>
                <w:szCs w:val="24"/>
                <w:lang w:eastAsia="ru-RU"/>
              </w:rPr>
            </w:pPr>
            <w:r>
              <w:rPr>
                <w:rFonts w:eastAsia="Times New Roman" w:cs="Times New Roman"/>
                <w:i/>
                <w:sz w:val="24"/>
                <w:szCs w:val="24"/>
                <w:lang w:eastAsia="ru-RU"/>
              </w:rPr>
              <w:t xml:space="preserve">№ 1 от </w:t>
            </w:r>
            <w:r w:rsidR="006952FE">
              <w:rPr>
                <w:rFonts w:eastAsia="Times New Roman" w:cs="Times New Roman"/>
                <w:i/>
                <w:sz w:val="24"/>
                <w:szCs w:val="24"/>
                <w:lang w:eastAsia="ru-RU"/>
              </w:rPr>
              <w:t>«</w:t>
            </w:r>
            <w:r w:rsidR="00F31C53" w:rsidRPr="0017402B">
              <w:rPr>
                <w:rFonts w:eastAsia="Times New Roman" w:cs="Times New Roman"/>
                <w:i/>
                <w:sz w:val="24"/>
                <w:szCs w:val="24"/>
                <w:lang w:eastAsia="ru-RU"/>
              </w:rPr>
              <w:t>30</w:t>
            </w:r>
            <w:r>
              <w:rPr>
                <w:rFonts w:eastAsia="Times New Roman" w:cs="Times New Roman"/>
                <w:i/>
                <w:sz w:val="24"/>
                <w:szCs w:val="24"/>
                <w:lang w:eastAsia="ru-RU"/>
              </w:rPr>
              <w:t xml:space="preserve">» августа </w:t>
            </w:r>
            <w:r w:rsidR="00BB1B07">
              <w:rPr>
                <w:rFonts w:eastAsia="Times New Roman" w:cs="Times New Roman"/>
                <w:i/>
                <w:sz w:val="24"/>
                <w:szCs w:val="24"/>
                <w:lang w:eastAsia="ru-RU"/>
              </w:rPr>
              <w:t>202</w:t>
            </w:r>
            <w:r w:rsidR="00B90339">
              <w:rPr>
                <w:rFonts w:eastAsia="Times New Roman" w:cs="Times New Roman"/>
                <w:i/>
                <w:sz w:val="24"/>
                <w:szCs w:val="24"/>
                <w:lang w:eastAsia="ru-RU"/>
              </w:rPr>
              <w:t>3</w:t>
            </w:r>
            <w:r>
              <w:rPr>
                <w:rFonts w:eastAsia="Times New Roman" w:cs="Times New Roman"/>
                <w:i/>
                <w:sz w:val="24"/>
                <w:szCs w:val="24"/>
                <w:lang w:eastAsia="ru-RU"/>
              </w:rPr>
              <w:t xml:space="preserve"> г. </w:t>
            </w:r>
          </w:p>
        </w:tc>
        <w:tc>
          <w:tcPr>
            <w:tcW w:w="5104" w:type="dxa"/>
          </w:tcPr>
          <w:p w:rsidR="006952FE" w:rsidRPr="006952FE" w:rsidRDefault="006952FE" w:rsidP="006952FE">
            <w:pPr>
              <w:jc w:val="center"/>
              <w:rPr>
                <w:rFonts w:eastAsia="Times New Roman" w:cs="Times New Roman"/>
                <w:i/>
                <w:sz w:val="24"/>
                <w:szCs w:val="24"/>
                <w:lang w:eastAsia="ru-RU"/>
              </w:rPr>
            </w:pPr>
          </w:p>
          <w:p w:rsidR="006952FE" w:rsidRPr="006952FE" w:rsidRDefault="00BB1B07" w:rsidP="00B90339">
            <w:pPr>
              <w:jc w:val="center"/>
              <w:rPr>
                <w:rFonts w:eastAsia="Times New Roman" w:cs="Times New Roman"/>
                <w:sz w:val="24"/>
                <w:szCs w:val="24"/>
                <w:lang w:eastAsia="ru-RU"/>
              </w:rPr>
            </w:pPr>
            <w:r>
              <w:rPr>
                <w:rFonts w:eastAsia="Times New Roman" w:cs="Times New Roman"/>
                <w:i/>
                <w:sz w:val="24"/>
                <w:szCs w:val="24"/>
                <w:lang w:eastAsia="ru-RU"/>
              </w:rPr>
              <w:t>«</w:t>
            </w:r>
            <w:r w:rsidR="00F31C53" w:rsidRPr="0017402B">
              <w:rPr>
                <w:rFonts w:eastAsia="Times New Roman" w:cs="Times New Roman"/>
                <w:i/>
                <w:sz w:val="24"/>
                <w:szCs w:val="24"/>
                <w:lang w:eastAsia="ru-RU"/>
              </w:rPr>
              <w:t>30</w:t>
            </w:r>
            <w:r w:rsidR="00BC415F">
              <w:rPr>
                <w:rFonts w:eastAsia="Times New Roman" w:cs="Times New Roman"/>
                <w:i/>
                <w:sz w:val="24"/>
                <w:szCs w:val="24"/>
                <w:lang w:eastAsia="ru-RU"/>
              </w:rPr>
              <w:t xml:space="preserve">» августа </w:t>
            </w:r>
            <w:r>
              <w:rPr>
                <w:rFonts w:eastAsia="Times New Roman" w:cs="Times New Roman"/>
                <w:i/>
                <w:sz w:val="24"/>
                <w:szCs w:val="24"/>
                <w:lang w:eastAsia="ru-RU"/>
              </w:rPr>
              <w:t>202</w:t>
            </w:r>
            <w:r w:rsidR="00B90339">
              <w:rPr>
                <w:rFonts w:eastAsia="Times New Roman" w:cs="Times New Roman"/>
                <w:i/>
                <w:sz w:val="24"/>
                <w:szCs w:val="24"/>
                <w:lang w:eastAsia="ru-RU"/>
              </w:rPr>
              <w:t>3</w:t>
            </w:r>
            <w:r w:rsidR="006952FE" w:rsidRPr="006952FE">
              <w:rPr>
                <w:rFonts w:eastAsia="Times New Roman" w:cs="Times New Roman"/>
                <w:i/>
                <w:sz w:val="24"/>
                <w:szCs w:val="24"/>
                <w:lang w:eastAsia="ru-RU"/>
              </w:rPr>
              <w:t xml:space="preserve"> г</w:t>
            </w:r>
          </w:p>
        </w:tc>
      </w:tr>
    </w:tbl>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6952FE" w:rsidRDefault="006952FE" w:rsidP="006952FE">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1B4DFB">
        <w:rPr>
          <w:rFonts w:eastAsia="Calibri" w:cs="Times New Roman"/>
          <w:color w:val="000000"/>
          <w:sz w:val="24"/>
          <w:szCs w:val="24"/>
        </w:rPr>
        <w:t xml:space="preserve"> </w:t>
      </w:r>
      <w:r w:rsidR="00F31C53">
        <w:rPr>
          <w:rFonts w:eastAsia="Calibri" w:cs="Times New Roman"/>
          <w:color w:val="000000"/>
          <w:sz w:val="24"/>
          <w:szCs w:val="24"/>
        </w:rPr>
        <w:t xml:space="preserve">Мансуров </w:t>
      </w:r>
      <w:proofErr w:type="spellStart"/>
      <w:r w:rsidR="00B90339">
        <w:rPr>
          <w:rFonts w:eastAsia="Calibri" w:cs="Times New Roman"/>
          <w:color w:val="000000"/>
          <w:sz w:val="24"/>
          <w:szCs w:val="24"/>
        </w:rPr>
        <w:t>П.М</w:t>
      </w:r>
      <w:proofErr w:type="spellEnd"/>
      <w:r w:rsidR="00B90339">
        <w:rPr>
          <w:rFonts w:eastAsia="Calibri" w:cs="Times New Roman"/>
          <w:color w:val="000000"/>
          <w:sz w:val="24"/>
          <w:szCs w:val="24"/>
        </w:rPr>
        <w:t>.</w:t>
      </w:r>
    </w:p>
    <w:p w:rsidR="001B4DFB" w:rsidRDefault="001B4DFB" w:rsidP="00BB1B07">
      <w:pPr>
        <w:ind w:firstLine="709"/>
        <w:jc w:val="both"/>
        <w:rPr>
          <w:rFonts w:eastAsia="Calibri" w:cs="Times New Roman"/>
          <w:color w:val="000000"/>
          <w:sz w:val="24"/>
          <w:szCs w:val="24"/>
        </w:rPr>
      </w:pPr>
    </w:p>
    <w:p w:rsidR="00BB1B07" w:rsidRDefault="00BC415F" w:rsidP="00BB1B07">
      <w:pPr>
        <w:ind w:firstLine="709"/>
        <w:jc w:val="both"/>
        <w:rPr>
          <w:rFonts w:eastAsia="Calibri" w:cs="Times New Roman"/>
          <w:color w:val="000000"/>
          <w:sz w:val="24"/>
          <w:szCs w:val="24"/>
        </w:rPr>
      </w:pPr>
      <w:r>
        <w:rPr>
          <w:rFonts w:eastAsia="Calibri" w:cs="Times New Roman"/>
          <w:color w:val="000000"/>
          <w:sz w:val="24"/>
          <w:szCs w:val="24"/>
        </w:rPr>
        <w:t>Рецензент</w:t>
      </w:r>
      <w:r w:rsidR="002424E6">
        <w:rPr>
          <w:rFonts w:eastAsia="Calibri" w:cs="Times New Roman"/>
          <w:color w:val="000000"/>
          <w:sz w:val="24"/>
          <w:szCs w:val="24"/>
        </w:rPr>
        <w:t xml:space="preserve">: </w:t>
      </w:r>
    </w:p>
    <w:p w:rsidR="00BB1B07" w:rsidRPr="00BB1B07" w:rsidRDefault="00BB1B07" w:rsidP="00BB1B07">
      <w:pPr>
        <w:ind w:firstLine="709"/>
        <w:jc w:val="both"/>
        <w:rPr>
          <w:rFonts w:eastAsia="Calibri" w:cs="Times New Roman"/>
          <w:color w:val="000000"/>
          <w:sz w:val="24"/>
          <w:szCs w:val="24"/>
        </w:rPr>
      </w:pPr>
      <w:r w:rsidRPr="0017402B">
        <w:rPr>
          <w:rFonts w:eastAsia="Calibri"/>
          <w:sz w:val="24"/>
          <w:szCs w:val="24"/>
        </w:rPr>
        <w:t>Управляющий операционным офисом</w:t>
      </w:r>
      <w:r w:rsidRPr="0017402B">
        <w:rPr>
          <w:sz w:val="24"/>
          <w:szCs w:val="24"/>
        </w:rPr>
        <w:t xml:space="preserve"> </w:t>
      </w:r>
      <w:r w:rsidRPr="0017402B">
        <w:rPr>
          <w:rFonts w:eastAsia="Calibri"/>
          <w:sz w:val="24"/>
          <w:szCs w:val="24"/>
        </w:rPr>
        <w:t xml:space="preserve">«Ульяновск» филиала Приволжский </w:t>
      </w:r>
      <w:proofErr w:type="spellStart"/>
      <w:r w:rsidR="00F31C53" w:rsidRPr="0017402B">
        <w:rPr>
          <w:rFonts w:eastAsia="Calibri"/>
          <w:sz w:val="24"/>
          <w:szCs w:val="24"/>
        </w:rPr>
        <w:t>ПАО</w:t>
      </w:r>
      <w:proofErr w:type="spellEnd"/>
      <w:r w:rsidR="00F31C53" w:rsidRPr="0017402B">
        <w:rPr>
          <w:rFonts w:eastAsia="Calibri"/>
          <w:sz w:val="24"/>
          <w:szCs w:val="24"/>
        </w:rPr>
        <w:t xml:space="preserve"> Банк «</w:t>
      </w:r>
      <w:proofErr w:type="spellStart"/>
      <w:r w:rsidR="00F31C53" w:rsidRPr="0017402B">
        <w:rPr>
          <w:rFonts w:eastAsia="Calibri"/>
          <w:sz w:val="24"/>
          <w:szCs w:val="24"/>
        </w:rPr>
        <w:t>ФК</w:t>
      </w:r>
      <w:proofErr w:type="spellEnd"/>
      <w:r w:rsidR="00F31C53" w:rsidRPr="0017402B">
        <w:rPr>
          <w:rFonts w:eastAsia="Calibri"/>
          <w:sz w:val="24"/>
          <w:szCs w:val="24"/>
        </w:rPr>
        <w:t xml:space="preserve"> Открытие» </w:t>
      </w:r>
      <w:r w:rsidRPr="0017402B">
        <w:rPr>
          <w:rFonts w:eastAsia="Calibri"/>
          <w:sz w:val="24"/>
          <w:szCs w:val="24"/>
        </w:rPr>
        <w:t>Осокин Юрий Борисович</w:t>
      </w:r>
    </w:p>
    <w:p w:rsidR="00F31C53" w:rsidRDefault="00F31C53">
      <w:pPr>
        <w:rPr>
          <w:rFonts w:eastAsia="Times New Roman" w:cs="Times New Roman"/>
          <w:b/>
          <w:sz w:val="24"/>
          <w:szCs w:val="24"/>
        </w:rPr>
      </w:pPr>
      <w:r>
        <w:rPr>
          <w:rFonts w:eastAsia="Times New Roman" w:cs="Times New Roman"/>
          <w:b/>
          <w:sz w:val="24"/>
          <w:szCs w:val="24"/>
        </w:rPr>
        <w:br w:type="page"/>
      </w:r>
    </w:p>
    <w:p w:rsidR="00F31C53" w:rsidRPr="00D273E3" w:rsidRDefault="00F31C53" w:rsidP="00F31C53">
      <w:pPr>
        <w:jc w:val="center"/>
        <w:rPr>
          <w:b/>
          <w:i/>
          <w:sz w:val="24"/>
          <w:szCs w:val="24"/>
        </w:rPr>
      </w:pPr>
      <w:r w:rsidRPr="00D273E3">
        <w:rPr>
          <w:b/>
          <w:i/>
          <w:sz w:val="24"/>
          <w:szCs w:val="24"/>
        </w:rPr>
        <w:lastRenderedPageBreak/>
        <w:t>СОДЕРЖАНИЕ</w:t>
      </w:r>
    </w:p>
    <w:p w:rsidR="00F31C53" w:rsidRPr="00D273E3" w:rsidRDefault="00F31C53" w:rsidP="00F31C53">
      <w:pPr>
        <w:rPr>
          <w:b/>
          <w:i/>
          <w:sz w:val="24"/>
          <w:szCs w:val="24"/>
        </w:rPr>
      </w:pPr>
    </w:p>
    <w:tbl>
      <w:tblPr>
        <w:tblW w:w="0" w:type="auto"/>
        <w:tblLook w:val="01E0" w:firstRow="1" w:lastRow="1" w:firstColumn="1" w:lastColumn="1" w:noHBand="0" w:noVBand="0"/>
      </w:tblPr>
      <w:tblGrid>
        <w:gridCol w:w="7501"/>
        <w:gridCol w:w="1854"/>
      </w:tblGrid>
      <w:tr w:rsidR="00F31C53" w:rsidRPr="00D273E3" w:rsidTr="00F31C53">
        <w:tc>
          <w:tcPr>
            <w:tcW w:w="7501" w:type="dxa"/>
          </w:tcPr>
          <w:p w:rsidR="00F31C53" w:rsidRPr="00D273E3" w:rsidRDefault="00F31C53" w:rsidP="00FC5DB8">
            <w:pPr>
              <w:numPr>
                <w:ilvl w:val="0"/>
                <w:numId w:val="39"/>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F31C53" w:rsidRPr="00D273E3" w:rsidRDefault="00F31C53" w:rsidP="00F31C53">
            <w:pPr>
              <w:rPr>
                <w:b/>
                <w:sz w:val="24"/>
                <w:szCs w:val="24"/>
              </w:rPr>
            </w:pPr>
          </w:p>
        </w:tc>
      </w:tr>
      <w:tr w:rsidR="00F31C53" w:rsidRPr="00D273E3" w:rsidTr="00F31C53">
        <w:tc>
          <w:tcPr>
            <w:tcW w:w="7501" w:type="dxa"/>
          </w:tcPr>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СТРУКТУРА И СОДЕРЖАНИЕ УЧЕБНОЙ ДИСЦИПЛИНЫ</w:t>
            </w:r>
          </w:p>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F31C53" w:rsidRPr="00D273E3" w:rsidRDefault="00F31C53" w:rsidP="00F31C53">
            <w:pPr>
              <w:ind w:left="644"/>
              <w:rPr>
                <w:b/>
                <w:sz w:val="24"/>
                <w:szCs w:val="24"/>
              </w:rPr>
            </w:pPr>
          </w:p>
        </w:tc>
      </w:tr>
      <w:tr w:rsidR="00F31C53" w:rsidRPr="00D273E3" w:rsidTr="00F31C53">
        <w:tc>
          <w:tcPr>
            <w:tcW w:w="7501" w:type="dxa"/>
          </w:tcPr>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F31C53" w:rsidRPr="00D273E3" w:rsidRDefault="00F31C53" w:rsidP="00F31C53">
            <w:pPr>
              <w:suppressAutoHyphens/>
              <w:rPr>
                <w:b/>
                <w:sz w:val="24"/>
                <w:szCs w:val="24"/>
              </w:rPr>
            </w:pPr>
          </w:p>
        </w:tc>
        <w:tc>
          <w:tcPr>
            <w:tcW w:w="1854" w:type="dxa"/>
          </w:tcPr>
          <w:p w:rsidR="00F31C53" w:rsidRPr="00D273E3" w:rsidRDefault="00F31C53" w:rsidP="00F31C53">
            <w:pPr>
              <w:rPr>
                <w:b/>
                <w:sz w:val="24"/>
                <w:szCs w:val="24"/>
              </w:rPr>
            </w:pPr>
          </w:p>
        </w:tc>
      </w:tr>
    </w:tbl>
    <w:p w:rsidR="00AC142F" w:rsidRDefault="00AC142F">
      <w:pPr>
        <w:rPr>
          <w:b/>
          <w:sz w:val="24"/>
          <w:szCs w:val="24"/>
        </w:rPr>
      </w:pPr>
      <w:bookmarkStart w:id="0" w:name="bookmark17"/>
      <w:r>
        <w:rPr>
          <w:b/>
          <w:sz w:val="24"/>
          <w:szCs w:val="24"/>
        </w:rPr>
        <w:br w:type="page"/>
      </w:r>
    </w:p>
    <w:p w:rsidR="00FC5DB8" w:rsidRPr="00D273E3" w:rsidRDefault="00FC5DB8" w:rsidP="00FC5DB8">
      <w:pPr>
        <w:suppressAutoHyphens/>
        <w:jc w:val="center"/>
        <w:rPr>
          <w:b/>
          <w:sz w:val="24"/>
          <w:szCs w:val="24"/>
        </w:rPr>
      </w:pPr>
      <w:r w:rsidRPr="00D273E3">
        <w:rPr>
          <w:b/>
          <w:sz w:val="24"/>
          <w:szCs w:val="24"/>
        </w:rPr>
        <w:lastRenderedPageBreak/>
        <w:t xml:space="preserve">1. ОБЩАЯ ХАРАКТЕРИСТИКА РАБОЧЕЙ ПРОГРАММЫ </w:t>
      </w:r>
      <w:r w:rsidR="0017402B">
        <w:rPr>
          <w:b/>
          <w:sz w:val="24"/>
          <w:szCs w:val="24"/>
        </w:rPr>
        <w:br/>
      </w:r>
      <w:r w:rsidRPr="00D273E3">
        <w:rPr>
          <w:b/>
          <w:sz w:val="24"/>
          <w:szCs w:val="24"/>
        </w:rPr>
        <w:t xml:space="preserve">УЧЕБНОЙ ДИСЦИПЛИНЫ </w:t>
      </w:r>
      <w:r w:rsidR="0017402B">
        <w:rPr>
          <w:b/>
          <w:sz w:val="24"/>
          <w:szCs w:val="24"/>
        </w:rPr>
        <w:br/>
      </w:r>
      <w:r w:rsidR="0017402B">
        <w:rPr>
          <w:rFonts w:eastAsia="Times New Roman" w:cs="Times New Roman"/>
          <w:b/>
          <w:sz w:val="24"/>
          <w:szCs w:val="24"/>
        </w:rPr>
        <w:t>МДК</w:t>
      </w:r>
      <w:r w:rsidR="00121CF6">
        <w:rPr>
          <w:rFonts w:eastAsia="Times New Roman" w:cs="Times New Roman"/>
          <w:b/>
          <w:sz w:val="24"/>
          <w:szCs w:val="24"/>
        </w:rPr>
        <w:t>.</w:t>
      </w:r>
      <w:r w:rsidR="0017402B">
        <w:rPr>
          <w:rFonts w:eastAsia="Times New Roman" w:cs="Times New Roman"/>
          <w:b/>
          <w:sz w:val="24"/>
          <w:szCs w:val="24"/>
        </w:rPr>
        <w:t>01.03</w:t>
      </w:r>
      <w:r w:rsidR="0017402B" w:rsidRPr="001426B9">
        <w:rPr>
          <w:rFonts w:eastAsia="Times New Roman" w:cs="Times New Roman"/>
          <w:b/>
          <w:sz w:val="24"/>
          <w:szCs w:val="24"/>
        </w:rPr>
        <w:t xml:space="preserve"> </w:t>
      </w:r>
      <w:r w:rsidR="0017402B">
        <w:rPr>
          <w:rFonts w:eastAsia="Times New Roman" w:cs="Times New Roman"/>
          <w:b/>
          <w:sz w:val="24"/>
          <w:szCs w:val="24"/>
        </w:rPr>
        <w:t xml:space="preserve">МЕЖДУНАРОДНЫЕ РАСЧЕТЫ </w:t>
      </w:r>
      <w:r w:rsidR="0017402B">
        <w:rPr>
          <w:rFonts w:eastAsia="Times New Roman" w:cs="Times New Roman"/>
          <w:b/>
          <w:sz w:val="24"/>
          <w:szCs w:val="24"/>
        </w:rPr>
        <w:br/>
        <w:t>ПО ЭКСПОРТНО-ИМПОРТНЫМ ОПЕРАЦИЯМ</w:t>
      </w:r>
    </w:p>
    <w:bookmarkEnd w:id="0"/>
    <w:p w:rsidR="0017402B" w:rsidRDefault="0017402B"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FC5DB8" w:rsidRPr="00D273E3" w:rsidRDefault="00FC5DB8"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1.1. Место дисциплины в структуре основной образовательной программы:</w:t>
      </w:r>
    </w:p>
    <w:p w:rsidR="00FC5DB8" w:rsidRPr="00D273E3" w:rsidRDefault="00FC5DB8" w:rsidP="00FC5DB8">
      <w:pPr>
        <w:ind w:firstLine="646"/>
        <w:jc w:val="both"/>
        <w:rPr>
          <w:spacing w:val="4"/>
          <w:sz w:val="24"/>
          <w:szCs w:val="24"/>
        </w:rPr>
      </w:pPr>
      <w:r w:rsidRPr="00D273E3">
        <w:rPr>
          <w:spacing w:val="4"/>
          <w:sz w:val="24"/>
          <w:szCs w:val="24"/>
        </w:rPr>
        <w:t xml:space="preserve">Учебная дисциплина </w:t>
      </w:r>
      <w:r w:rsidR="0017402B">
        <w:rPr>
          <w:rFonts w:eastAsia="Times New Roman" w:cs="Times New Roman"/>
          <w:b/>
          <w:sz w:val="24"/>
          <w:szCs w:val="24"/>
        </w:rPr>
        <w:t>МДК</w:t>
      </w:r>
      <w:r w:rsidR="00121CF6">
        <w:rPr>
          <w:rFonts w:eastAsia="Times New Roman" w:cs="Times New Roman"/>
          <w:b/>
          <w:sz w:val="24"/>
          <w:szCs w:val="24"/>
        </w:rPr>
        <w:t>.</w:t>
      </w:r>
      <w:r w:rsidR="0017402B">
        <w:rPr>
          <w:rFonts w:eastAsia="Times New Roman" w:cs="Times New Roman"/>
          <w:b/>
          <w:sz w:val="24"/>
          <w:szCs w:val="24"/>
        </w:rPr>
        <w:t>01.03</w:t>
      </w:r>
      <w:r w:rsidR="0017402B" w:rsidRPr="001426B9">
        <w:rPr>
          <w:rFonts w:eastAsia="Times New Roman" w:cs="Times New Roman"/>
          <w:b/>
          <w:sz w:val="24"/>
          <w:szCs w:val="24"/>
        </w:rPr>
        <w:t xml:space="preserve"> </w:t>
      </w:r>
      <w:r w:rsidR="0017402B">
        <w:rPr>
          <w:rFonts w:eastAsia="Times New Roman" w:cs="Times New Roman"/>
          <w:b/>
          <w:sz w:val="24"/>
          <w:szCs w:val="24"/>
        </w:rPr>
        <w:t>Международные расчеты по экспортно-импортным операциям</w:t>
      </w:r>
      <w:r w:rsidRPr="00D273E3">
        <w:rPr>
          <w:spacing w:val="4"/>
          <w:sz w:val="24"/>
          <w:szCs w:val="24"/>
        </w:rPr>
        <w:t xml:space="preserve"> является обязательной частью профессионального цикла основной образовательной программы в соответствии с </w:t>
      </w:r>
      <w:proofErr w:type="spellStart"/>
      <w:r w:rsidRPr="00D273E3">
        <w:rPr>
          <w:color w:val="000000"/>
          <w:spacing w:val="4"/>
          <w:sz w:val="24"/>
          <w:szCs w:val="24"/>
        </w:rPr>
        <w:t>ФГОС</w:t>
      </w:r>
      <w:proofErr w:type="spellEnd"/>
      <w:r w:rsidRPr="00D273E3">
        <w:rPr>
          <w:color w:val="000000"/>
          <w:spacing w:val="4"/>
          <w:sz w:val="24"/>
          <w:szCs w:val="24"/>
        </w:rPr>
        <w:t xml:space="preserve"> по специальности</w:t>
      </w:r>
      <w:r w:rsidRPr="00D273E3">
        <w:rPr>
          <w:bCs/>
          <w:color w:val="000000"/>
          <w:spacing w:val="4"/>
          <w:sz w:val="24"/>
          <w:szCs w:val="24"/>
        </w:rPr>
        <w:t xml:space="preserve"> 38.02.07 </w:t>
      </w:r>
      <w:r w:rsidRPr="00D273E3">
        <w:rPr>
          <w:spacing w:val="4"/>
          <w:sz w:val="24"/>
          <w:szCs w:val="24"/>
        </w:rPr>
        <w:t>Банковское дело.</w:t>
      </w:r>
    </w:p>
    <w:p w:rsidR="00FC5DB8" w:rsidRPr="00D273E3" w:rsidRDefault="00FC5DB8" w:rsidP="00FC5DB8">
      <w:pPr>
        <w:ind w:firstLine="646"/>
        <w:jc w:val="both"/>
        <w:rPr>
          <w:spacing w:val="4"/>
          <w:sz w:val="24"/>
          <w:szCs w:val="24"/>
        </w:rPr>
      </w:pPr>
      <w:r w:rsidRPr="00D273E3">
        <w:rPr>
          <w:spacing w:val="4"/>
          <w:sz w:val="24"/>
          <w:szCs w:val="24"/>
        </w:rPr>
        <w:t>Особое значение дисциплина имеет при формировании и развитии общих и профессиональных компетенций:</w:t>
      </w:r>
      <w:r w:rsidR="00255727">
        <w:rPr>
          <w:rFonts w:eastAsia="Calibri"/>
          <w:sz w:val="24"/>
          <w:szCs w:val="24"/>
        </w:rPr>
        <w:t xml:space="preserve"> ОК 01</w:t>
      </w:r>
      <w:r w:rsidRPr="00D273E3">
        <w:rPr>
          <w:rFonts w:eastAsia="Calibri"/>
          <w:sz w:val="24"/>
          <w:szCs w:val="24"/>
        </w:rPr>
        <w:t xml:space="preserve">, ОК 02, ОК 03, ОК 04, ОК 05, ОК 09, </w:t>
      </w:r>
      <w:r w:rsidRPr="00D273E3">
        <w:rPr>
          <w:spacing w:val="4"/>
          <w:sz w:val="24"/>
          <w:szCs w:val="24"/>
        </w:rPr>
        <w:t>ПК 1.</w:t>
      </w:r>
      <w:r w:rsidR="00121CF6">
        <w:rPr>
          <w:spacing w:val="4"/>
          <w:sz w:val="24"/>
          <w:szCs w:val="24"/>
        </w:rPr>
        <w:t>5</w:t>
      </w:r>
      <w:r w:rsidRPr="00D273E3">
        <w:rPr>
          <w:spacing w:val="4"/>
          <w:sz w:val="24"/>
          <w:szCs w:val="24"/>
        </w:rPr>
        <w:t>.</w:t>
      </w:r>
    </w:p>
    <w:p w:rsidR="00CE5E82" w:rsidRDefault="00CE5E82"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p>
    <w:p w:rsidR="00FC5DB8" w:rsidRPr="00D273E3" w:rsidRDefault="00FC5DB8"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 xml:space="preserve">1.2. </w:t>
      </w:r>
      <w:bookmarkStart w:id="1" w:name="bookmark18"/>
      <w:r w:rsidRPr="00D273E3">
        <w:rPr>
          <w:b/>
          <w:sz w:val="24"/>
          <w:szCs w:val="24"/>
        </w:rPr>
        <w:t xml:space="preserve">Цель и </w:t>
      </w:r>
      <w:bookmarkEnd w:id="1"/>
      <w:r w:rsidRPr="00D273E3">
        <w:rPr>
          <w:b/>
          <w:sz w:val="24"/>
          <w:szCs w:val="24"/>
        </w:rPr>
        <w:t>планируемые результаты освоения дисциплины:</w:t>
      </w:r>
      <w:bookmarkStart w:id="2" w:name="bookmark19"/>
    </w:p>
    <w:p w:rsidR="00FC5DB8" w:rsidRDefault="00FC5DB8" w:rsidP="00FC5DB8">
      <w:pPr>
        <w:ind w:firstLine="646"/>
        <w:jc w:val="both"/>
        <w:rPr>
          <w:spacing w:val="4"/>
          <w:sz w:val="24"/>
          <w:szCs w:val="24"/>
        </w:rPr>
      </w:pPr>
      <w:r w:rsidRPr="00D273E3">
        <w:rPr>
          <w:spacing w:val="4"/>
          <w:sz w:val="24"/>
          <w:szCs w:val="24"/>
        </w:rPr>
        <w:t>В рамках программы учебной дисциплины обучающимися осваиваются умения и знания</w:t>
      </w:r>
    </w:p>
    <w:tbl>
      <w:tblPr>
        <w:tblStyle w:val="afc"/>
        <w:tblW w:w="10201" w:type="dxa"/>
        <w:tblLook w:val="04A0" w:firstRow="1" w:lastRow="0" w:firstColumn="1" w:lastColumn="0" w:noHBand="0" w:noVBand="1"/>
      </w:tblPr>
      <w:tblGrid>
        <w:gridCol w:w="846"/>
        <w:gridCol w:w="2268"/>
        <w:gridCol w:w="1168"/>
        <w:gridCol w:w="5919"/>
      </w:tblGrid>
      <w:tr w:rsidR="009E2836" w:rsidRPr="00CE5DD6" w:rsidTr="008967FE">
        <w:tc>
          <w:tcPr>
            <w:tcW w:w="846" w:type="dxa"/>
            <w:vAlign w:val="center"/>
          </w:tcPr>
          <w:p w:rsidR="009E2836" w:rsidRPr="00CE5DD6" w:rsidRDefault="009E2836" w:rsidP="006C798B">
            <w:pPr>
              <w:widowControl w:val="0"/>
              <w:jc w:val="center"/>
              <w:rPr>
                <w:rFonts w:cs="Times New Roman"/>
                <w:color w:val="000000"/>
                <w:sz w:val="20"/>
                <w:szCs w:val="20"/>
                <w:lang w:bidi="ru-RU"/>
              </w:rPr>
            </w:pPr>
            <w:r w:rsidRPr="00CE5DD6">
              <w:rPr>
                <w:rFonts w:cs="Times New Roman"/>
                <w:color w:val="000000"/>
                <w:sz w:val="20"/>
                <w:szCs w:val="20"/>
                <w:lang w:bidi="ru-RU"/>
              </w:rPr>
              <w:t>ОК</w:t>
            </w:r>
          </w:p>
        </w:tc>
        <w:tc>
          <w:tcPr>
            <w:tcW w:w="2268" w:type="dxa"/>
            <w:vAlign w:val="center"/>
          </w:tcPr>
          <w:p w:rsidR="009E2836" w:rsidRPr="00CE5DD6" w:rsidRDefault="009E2836" w:rsidP="006C798B">
            <w:pPr>
              <w:widowControl w:val="0"/>
              <w:jc w:val="center"/>
              <w:rPr>
                <w:rFonts w:cs="Times New Roman"/>
                <w:color w:val="000000"/>
                <w:sz w:val="20"/>
                <w:szCs w:val="20"/>
                <w:lang w:bidi="ru-RU"/>
              </w:rPr>
            </w:pPr>
            <w:r w:rsidRPr="00CE5DD6">
              <w:rPr>
                <w:rFonts w:cs="Times New Roman"/>
                <w:color w:val="000000"/>
                <w:sz w:val="20"/>
                <w:szCs w:val="20"/>
                <w:lang w:bidi="ru-RU"/>
              </w:rPr>
              <w:t xml:space="preserve">Формулировка </w:t>
            </w:r>
            <w:r w:rsidRPr="00CE5DD6">
              <w:rPr>
                <w:rFonts w:cs="Times New Roman"/>
                <w:color w:val="000000"/>
                <w:sz w:val="20"/>
                <w:szCs w:val="20"/>
                <w:lang w:bidi="ru-RU"/>
              </w:rPr>
              <w:br/>
              <w:t>компетенции</w:t>
            </w:r>
          </w:p>
        </w:tc>
        <w:tc>
          <w:tcPr>
            <w:tcW w:w="1168" w:type="dxa"/>
            <w:vAlign w:val="center"/>
          </w:tcPr>
          <w:p w:rsidR="009E2836" w:rsidRPr="00CE5DD6" w:rsidRDefault="009E2836" w:rsidP="006C798B">
            <w:pPr>
              <w:widowControl w:val="0"/>
              <w:jc w:val="center"/>
              <w:rPr>
                <w:rFonts w:cs="Times New Roman"/>
                <w:color w:val="000000"/>
                <w:sz w:val="20"/>
                <w:szCs w:val="20"/>
                <w:lang w:bidi="ru-RU"/>
              </w:rPr>
            </w:pPr>
            <w:r w:rsidRPr="00CE5DD6">
              <w:rPr>
                <w:rFonts w:cs="Times New Roman"/>
                <w:color w:val="000000"/>
                <w:sz w:val="20"/>
                <w:szCs w:val="20"/>
                <w:lang w:bidi="ru-RU"/>
              </w:rPr>
              <w:t>Код</w:t>
            </w:r>
          </w:p>
        </w:tc>
        <w:tc>
          <w:tcPr>
            <w:tcW w:w="5919" w:type="dxa"/>
            <w:vAlign w:val="center"/>
          </w:tcPr>
          <w:p w:rsidR="009E2836" w:rsidRPr="00CE5DD6" w:rsidRDefault="009E2836" w:rsidP="006C798B">
            <w:pPr>
              <w:widowControl w:val="0"/>
              <w:jc w:val="center"/>
              <w:rPr>
                <w:rFonts w:cs="Times New Roman"/>
                <w:color w:val="000000"/>
                <w:sz w:val="20"/>
                <w:szCs w:val="20"/>
                <w:lang w:bidi="ru-RU"/>
              </w:rPr>
            </w:pPr>
            <w:r w:rsidRPr="00CE5DD6">
              <w:rPr>
                <w:rFonts w:cs="Times New Roman"/>
                <w:color w:val="000000"/>
                <w:sz w:val="20"/>
                <w:szCs w:val="20"/>
                <w:lang w:bidi="ru-RU"/>
              </w:rPr>
              <w:t>Знания, умения</w:t>
            </w:r>
          </w:p>
        </w:tc>
      </w:tr>
      <w:tr w:rsidR="009E2836" w:rsidRPr="00CE5DD6" w:rsidTr="008967FE">
        <w:tc>
          <w:tcPr>
            <w:tcW w:w="846" w:type="dxa"/>
            <w:vMerge w:val="restart"/>
          </w:tcPr>
          <w:p w:rsidR="009E2836" w:rsidRPr="00CE5DD6" w:rsidRDefault="009E2836" w:rsidP="006C798B">
            <w:pPr>
              <w:widowControl w:val="0"/>
              <w:jc w:val="both"/>
              <w:rPr>
                <w:rFonts w:cs="Times New Roman"/>
                <w:color w:val="000000"/>
                <w:sz w:val="20"/>
                <w:szCs w:val="20"/>
                <w:lang w:bidi="ru-RU"/>
              </w:rPr>
            </w:pPr>
            <w:r w:rsidRPr="00CE5DD6">
              <w:rPr>
                <w:rFonts w:cs="Times New Roman"/>
                <w:sz w:val="20"/>
                <w:szCs w:val="20"/>
              </w:rPr>
              <w:t>ОК 01</w:t>
            </w:r>
          </w:p>
        </w:tc>
        <w:tc>
          <w:tcPr>
            <w:tcW w:w="2268" w:type="dxa"/>
            <w:vMerge w:val="restart"/>
          </w:tcPr>
          <w:p w:rsidR="009E2836" w:rsidRPr="00CE5DD6" w:rsidRDefault="009E2836" w:rsidP="006C798B">
            <w:pPr>
              <w:widowControl w:val="0"/>
              <w:rPr>
                <w:rFonts w:cs="Times New Roman"/>
                <w:color w:val="000000"/>
                <w:sz w:val="20"/>
                <w:szCs w:val="20"/>
                <w:lang w:bidi="ru-RU"/>
              </w:rPr>
            </w:pPr>
            <w:r w:rsidRPr="00CE5DD6">
              <w:rPr>
                <w:rFonts w:cs="Times New Roman"/>
                <w:iCs/>
                <w:sz w:val="20"/>
                <w:szCs w:val="20"/>
              </w:rPr>
              <w:t>Выбирать способы решения задач профессиональной деятельности применительно к различным контекстам</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color w:val="000000"/>
                <w:sz w:val="20"/>
                <w:szCs w:val="20"/>
                <w:lang w:bidi="ru-RU"/>
              </w:rPr>
            </w:pPr>
            <w:r w:rsidRPr="00CE5DD6">
              <w:rPr>
                <w:rFonts w:cs="Times New Roman"/>
                <w:b/>
                <w:color w:val="000000"/>
                <w:sz w:val="20"/>
                <w:szCs w:val="20"/>
                <w:lang w:bidi="ru-RU"/>
              </w:rPr>
              <w:t>Умения</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Уо</w:t>
            </w:r>
            <w:proofErr w:type="spellEnd"/>
            <w:r w:rsidRPr="00CE5DD6">
              <w:rPr>
                <w:rFonts w:cs="Times New Roman"/>
                <w:color w:val="000000"/>
                <w:sz w:val="20"/>
                <w:szCs w:val="20"/>
                <w:lang w:bidi="ru-RU"/>
              </w:rPr>
              <w:t xml:space="preserve"> 01.01</w:t>
            </w:r>
          </w:p>
        </w:tc>
        <w:tc>
          <w:tcPr>
            <w:tcW w:w="5919" w:type="dxa"/>
          </w:tcPr>
          <w:p w:rsidR="009E2836" w:rsidRPr="00CE5DD6" w:rsidRDefault="009E2836" w:rsidP="006C798B">
            <w:pPr>
              <w:widowControl w:val="0"/>
              <w:jc w:val="both"/>
              <w:rPr>
                <w:rFonts w:cs="Times New Roman"/>
                <w:color w:val="000000"/>
                <w:sz w:val="20"/>
                <w:szCs w:val="20"/>
                <w:lang w:bidi="ru-RU"/>
              </w:rPr>
            </w:pPr>
            <w:r w:rsidRPr="00CE5DD6">
              <w:rPr>
                <w:rFonts w:cs="Times New Roman"/>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Уо</w:t>
            </w:r>
            <w:proofErr w:type="spellEnd"/>
            <w:r w:rsidRPr="00CE5DD6">
              <w:rPr>
                <w:rFonts w:cs="Times New Roman"/>
                <w:color w:val="000000"/>
                <w:sz w:val="20"/>
                <w:szCs w:val="20"/>
                <w:lang w:bidi="ru-RU"/>
              </w:rPr>
              <w:t xml:space="preserve"> 01.02</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iCs/>
                <w:sz w:val="20"/>
                <w:szCs w:val="20"/>
              </w:rPr>
              <w:t>составить план действия; определить необходимые ресурсы</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Уо</w:t>
            </w:r>
            <w:proofErr w:type="spellEnd"/>
            <w:r w:rsidRPr="00CE5DD6">
              <w:rPr>
                <w:rFonts w:cs="Times New Roman"/>
                <w:color w:val="000000"/>
                <w:sz w:val="20"/>
                <w:szCs w:val="20"/>
                <w:lang w:bidi="ru-RU"/>
              </w:rPr>
              <w:t xml:space="preserve"> 01.03</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iCs/>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Знания:</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Зо</w:t>
            </w:r>
            <w:proofErr w:type="spellEnd"/>
            <w:r w:rsidRPr="00CE5DD6">
              <w:rPr>
                <w:rFonts w:cs="Times New Roman"/>
                <w:color w:val="000000"/>
                <w:sz w:val="20"/>
                <w:szCs w:val="20"/>
                <w:lang w:bidi="ru-RU"/>
              </w:rPr>
              <w:t xml:space="preserve"> 01.01.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iCs/>
                <w:sz w:val="20"/>
                <w:szCs w:val="20"/>
              </w:rPr>
              <w:t>а</w:t>
            </w:r>
            <w:r w:rsidRPr="00CE5DD6">
              <w:rPr>
                <w:rFonts w:cs="Times New Roman"/>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Зо</w:t>
            </w:r>
            <w:proofErr w:type="spellEnd"/>
            <w:r w:rsidRPr="00CE5DD6">
              <w:rPr>
                <w:rFonts w:cs="Times New Roman"/>
                <w:color w:val="000000"/>
                <w:sz w:val="20"/>
                <w:szCs w:val="20"/>
                <w:lang w:bidi="ru-RU"/>
              </w:rPr>
              <w:t xml:space="preserve"> 01.02</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9E2836" w:rsidRPr="00CE5DD6" w:rsidTr="008967FE">
        <w:tc>
          <w:tcPr>
            <w:tcW w:w="846" w:type="dxa"/>
            <w:vMerge w:val="restart"/>
          </w:tcPr>
          <w:p w:rsidR="009E2836" w:rsidRPr="00CE5DD6" w:rsidRDefault="009E2836" w:rsidP="006C798B">
            <w:pPr>
              <w:widowControl w:val="0"/>
              <w:jc w:val="both"/>
              <w:rPr>
                <w:rFonts w:cs="Times New Roman"/>
                <w:color w:val="000000"/>
                <w:sz w:val="20"/>
                <w:szCs w:val="20"/>
                <w:lang w:bidi="ru-RU"/>
              </w:rPr>
            </w:pPr>
            <w:r w:rsidRPr="00CE5DD6">
              <w:rPr>
                <w:rFonts w:cs="Times New Roman"/>
                <w:sz w:val="20"/>
                <w:szCs w:val="20"/>
              </w:rPr>
              <w:t>ОК 02</w:t>
            </w:r>
          </w:p>
        </w:tc>
        <w:tc>
          <w:tcPr>
            <w:tcW w:w="2268" w:type="dxa"/>
            <w:vMerge w:val="restart"/>
          </w:tcPr>
          <w:p w:rsidR="009E2836" w:rsidRPr="00CE5DD6" w:rsidRDefault="009E2836" w:rsidP="006C798B">
            <w:pPr>
              <w:widowControl w:val="0"/>
              <w:rPr>
                <w:rFonts w:cs="Times New Roman"/>
                <w:color w:val="000000"/>
                <w:sz w:val="20"/>
                <w:szCs w:val="20"/>
                <w:lang w:bidi="ru-RU"/>
              </w:rPr>
            </w:pPr>
            <w:r w:rsidRPr="00CE5DD6">
              <w:rPr>
                <w:rFonts w:cs="Times New Roman"/>
                <w:sz w:val="20"/>
                <w:szCs w:val="20"/>
              </w:rPr>
              <w:t>Осуществлять поиск, анализ и интерпретацию информации, необходимой для выполнения задач профессиональной деятельности</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color w:val="000000"/>
                <w:sz w:val="20"/>
                <w:szCs w:val="20"/>
                <w:lang w:bidi="ru-RU"/>
              </w:rPr>
            </w:pPr>
            <w:r w:rsidRPr="00CE5DD6">
              <w:rPr>
                <w:rFonts w:cs="Times New Roman"/>
                <w:b/>
                <w:color w:val="000000"/>
                <w:sz w:val="20"/>
                <w:szCs w:val="20"/>
                <w:lang w:bidi="ru-RU"/>
              </w:rPr>
              <w:t>Умения</w:t>
            </w:r>
          </w:p>
        </w:tc>
      </w:tr>
      <w:tr w:rsidR="009E2836" w:rsidRPr="00CE5DD6" w:rsidTr="008967FE">
        <w:trPr>
          <w:trHeight w:val="1059"/>
        </w:trPr>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Уо</w:t>
            </w:r>
            <w:proofErr w:type="spellEnd"/>
            <w:r w:rsidRPr="00CE5DD6">
              <w:rPr>
                <w:rFonts w:cs="Times New Roman"/>
                <w:color w:val="000000"/>
                <w:sz w:val="20"/>
                <w:szCs w:val="20"/>
                <w:lang w:bidi="ru-RU"/>
              </w:rPr>
              <w:t xml:space="preserve"> 02.01</w:t>
            </w:r>
          </w:p>
        </w:tc>
        <w:tc>
          <w:tcPr>
            <w:tcW w:w="5919" w:type="dxa"/>
          </w:tcPr>
          <w:p w:rsidR="009E2836" w:rsidRPr="00CE5DD6" w:rsidRDefault="009E2836" w:rsidP="006C798B">
            <w:pPr>
              <w:widowControl w:val="0"/>
              <w:jc w:val="both"/>
              <w:rPr>
                <w:rFonts w:cs="Times New Roman"/>
                <w:color w:val="000000"/>
                <w:sz w:val="20"/>
                <w:szCs w:val="20"/>
                <w:lang w:bidi="ru-RU"/>
              </w:rPr>
            </w:pPr>
            <w:r w:rsidRPr="00CE5DD6">
              <w:rPr>
                <w:rFonts w:cs="Times New Roman"/>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9E2836" w:rsidRPr="00CE5DD6" w:rsidTr="008967FE">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color w:val="000000"/>
                <w:sz w:val="20"/>
                <w:szCs w:val="20"/>
                <w:lang w:bidi="ru-RU"/>
              </w:rPr>
            </w:pPr>
          </w:p>
        </w:tc>
        <w:tc>
          <w:tcPr>
            <w:tcW w:w="2268" w:type="dxa"/>
            <w:vMerge/>
          </w:tcPr>
          <w:p w:rsidR="009E2836" w:rsidRPr="00CE5DD6" w:rsidRDefault="009E2836" w:rsidP="006C798B">
            <w:pPr>
              <w:widowControl w:val="0"/>
              <w:jc w:val="both"/>
              <w:rPr>
                <w:rFonts w:cs="Times New Roman"/>
                <w:color w:val="000000"/>
                <w:sz w:val="20"/>
                <w:szCs w:val="20"/>
                <w:lang w:bidi="ru-RU"/>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Зо</w:t>
            </w:r>
            <w:proofErr w:type="spellEnd"/>
            <w:r w:rsidRPr="00CE5DD6">
              <w:rPr>
                <w:rFonts w:cs="Times New Roman"/>
                <w:color w:val="000000"/>
                <w:sz w:val="20"/>
                <w:szCs w:val="20"/>
                <w:lang w:bidi="ru-RU"/>
              </w:rPr>
              <w:t xml:space="preserve"> 02.01.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9E2836" w:rsidRPr="00CE5DD6" w:rsidTr="008967FE">
        <w:trPr>
          <w:trHeight w:val="50"/>
        </w:trPr>
        <w:tc>
          <w:tcPr>
            <w:tcW w:w="846" w:type="dxa"/>
            <w:vMerge w:val="restart"/>
          </w:tcPr>
          <w:p w:rsidR="009E2836" w:rsidRPr="00CE5DD6" w:rsidRDefault="009E2836" w:rsidP="006C798B">
            <w:pPr>
              <w:widowControl w:val="0"/>
              <w:jc w:val="both"/>
              <w:rPr>
                <w:rFonts w:cs="Times New Roman"/>
                <w:color w:val="000000"/>
                <w:sz w:val="20"/>
                <w:szCs w:val="20"/>
                <w:lang w:bidi="ru-RU"/>
              </w:rPr>
            </w:pPr>
            <w:r w:rsidRPr="00CE5DD6">
              <w:rPr>
                <w:rFonts w:cs="Times New Roman"/>
                <w:sz w:val="20"/>
                <w:szCs w:val="20"/>
              </w:rPr>
              <w:t>ОК 03</w:t>
            </w:r>
          </w:p>
        </w:tc>
        <w:tc>
          <w:tcPr>
            <w:tcW w:w="2268" w:type="dxa"/>
            <w:vMerge w:val="restart"/>
          </w:tcPr>
          <w:p w:rsidR="009E2836" w:rsidRPr="00CE5DD6" w:rsidRDefault="009E2836" w:rsidP="006C798B">
            <w:pPr>
              <w:widowControl w:val="0"/>
              <w:jc w:val="both"/>
              <w:rPr>
                <w:rFonts w:cs="Times New Roman"/>
                <w:color w:val="000000"/>
                <w:sz w:val="20"/>
                <w:szCs w:val="20"/>
                <w:lang w:bidi="ru-RU"/>
              </w:rPr>
            </w:pPr>
            <w:r w:rsidRPr="00CE5DD6">
              <w:rPr>
                <w:rFonts w:cs="Times New Roman"/>
                <w:sz w:val="20"/>
                <w:szCs w:val="20"/>
              </w:rPr>
              <w:t>Планировать и реализовывать собственное профессиональное и личностное развитие</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Умения:</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Уо</w:t>
            </w:r>
            <w:proofErr w:type="spellEnd"/>
            <w:r w:rsidRPr="00CE5DD6">
              <w:rPr>
                <w:rFonts w:cs="Times New Roman"/>
                <w:color w:val="000000"/>
                <w:sz w:val="20"/>
                <w:szCs w:val="20"/>
                <w:lang w:bidi="ru-RU"/>
              </w:rPr>
              <w:t xml:space="preserve"> 03.01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bCs/>
                <w:iCs/>
                <w:sz w:val="20"/>
                <w:szCs w:val="20"/>
              </w:rPr>
              <w:t xml:space="preserve">определять актуальность нормативно-правовой документации в профессиональной деятельности; </w:t>
            </w:r>
            <w:r w:rsidRPr="00CE5DD6">
              <w:rPr>
                <w:rFonts w:cs="Times New Roman"/>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Зо</w:t>
            </w:r>
            <w:proofErr w:type="spellEnd"/>
            <w:r w:rsidRPr="00CE5DD6">
              <w:rPr>
                <w:rFonts w:cs="Times New Roman"/>
                <w:color w:val="000000"/>
                <w:sz w:val="20"/>
                <w:szCs w:val="20"/>
                <w:lang w:bidi="ru-RU"/>
              </w:rPr>
              <w:t xml:space="preserve"> 03.01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9E2836" w:rsidRPr="00CE5DD6" w:rsidTr="008967FE">
        <w:trPr>
          <w:trHeight w:val="50"/>
        </w:trPr>
        <w:tc>
          <w:tcPr>
            <w:tcW w:w="846"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t>ОК 04</w:t>
            </w:r>
          </w:p>
        </w:tc>
        <w:tc>
          <w:tcPr>
            <w:tcW w:w="2268"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t>Работать в коллективе и команде, эффективно взаимодействовать с коллегами, руководством, клиентами</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iCs/>
                <w:sz w:val="20"/>
                <w:szCs w:val="20"/>
              </w:rPr>
            </w:pPr>
            <w:r w:rsidRPr="00CE5DD6">
              <w:rPr>
                <w:rFonts w:cs="Times New Roman"/>
                <w:b/>
                <w:bCs/>
                <w:iCs/>
                <w:sz w:val="20"/>
                <w:szCs w:val="20"/>
              </w:rPr>
              <w:t>Умения: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Уо</w:t>
            </w:r>
            <w:proofErr w:type="spellEnd"/>
            <w:r w:rsidRPr="00CE5DD6">
              <w:rPr>
                <w:rFonts w:cs="Times New Roman"/>
                <w:color w:val="000000"/>
                <w:sz w:val="20"/>
                <w:szCs w:val="20"/>
                <w:lang w:bidi="ru-RU"/>
              </w:rPr>
              <w:t xml:space="preserve"> 04.01</w:t>
            </w:r>
          </w:p>
        </w:tc>
        <w:tc>
          <w:tcPr>
            <w:tcW w:w="5919" w:type="dxa"/>
          </w:tcPr>
          <w:p w:rsidR="009E2836" w:rsidRPr="00CE5DD6" w:rsidRDefault="009E2836" w:rsidP="006C798B">
            <w:pPr>
              <w:widowControl w:val="0"/>
              <w:jc w:val="both"/>
              <w:rPr>
                <w:rFonts w:cs="Times New Roman"/>
                <w:bCs/>
                <w:iCs/>
                <w:sz w:val="20"/>
                <w:szCs w:val="20"/>
              </w:rPr>
            </w:pPr>
            <w:r w:rsidRPr="00CE5DD6">
              <w:rPr>
                <w:rFonts w:cs="Times New Roman"/>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sz w:val="20"/>
                <w:szCs w:val="20"/>
              </w:rPr>
            </w:pPr>
            <w:r w:rsidRPr="00CE5DD6">
              <w:rPr>
                <w:rFonts w:cs="Times New Roman"/>
                <w:b/>
                <w:b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Зо</w:t>
            </w:r>
            <w:proofErr w:type="spellEnd"/>
            <w:r w:rsidRPr="00CE5DD6">
              <w:rPr>
                <w:rFonts w:cs="Times New Roman"/>
                <w:color w:val="000000"/>
                <w:sz w:val="20"/>
                <w:szCs w:val="20"/>
                <w:lang w:bidi="ru-RU"/>
              </w:rPr>
              <w:t xml:space="preserve"> 04.01</w:t>
            </w:r>
          </w:p>
        </w:tc>
        <w:tc>
          <w:tcPr>
            <w:tcW w:w="5919" w:type="dxa"/>
          </w:tcPr>
          <w:p w:rsidR="009E2836" w:rsidRPr="00CE5DD6" w:rsidRDefault="009E2836" w:rsidP="006C798B">
            <w:pPr>
              <w:widowControl w:val="0"/>
              <w:jc w:val="both"/>
              <w:rPr>
                <w:rFonts w:cs="Times New Roman"/>
                <w:bCs/>
                <w:sz w:val="20"/>
                <w:szCs w:val="20"/>
              </w:rPr>
            </w:pPr>
            <w:r w:rsidRPr="00CE5DD6">
              <w:rPr>
                <w:rFonts w:cs="Times New Roman"/>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9E2836" w:rsidRPr="00CE5DD6" w:rsidTr="008967FE">
        <w:trPr>
          <w:trHeight w:val="50"/>
        </w:trPr>
        <w:tc>
          <w:tcPr>
            <w:tcW w:w="846"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lastRenderedPageBreak/>
              <w:t>ОК 05</w:t>
            </w:r>
          </w:p>
        </w:tc>
        <w:tc>
          <w:tcPr>
            <w:tcW w:w="2268"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sz w:val="20"/>
                <w:szCs w:val="20"/>
              </w:rPr>
            </w:pPr>
            <w:r w:rsidRPr="00CE5DD6">
              <w:rPr>
                <w:rFonts w:cs="Times New Roman"/>
                <w:b/>
                <w:bCs/>
                <w:sz w:val="20"/>
                <w:szCs w:val="20"/>
              </w:rPr>
              <w:t>Умения: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Уо</w:t>
            </w:r>
            <w:proofErr w:type="spellEnd"/>
            <w:r w:rsidRPr="00CE5DD6">
              <w:rPr>
                <w:rFonts w:cs="Times New Roman"/>
                <w:color w:val="000000"/>
                <w:sz w:val="20"/>
                <w:szCs w:val="20"/>
                <w:lang w:bidi="ru-RU"/>
              </w:rPr>
              <w:t xml:space="preserve"> 05.01</w:t>
            </w:r>
          </w:p>
        </w:tc>
        <w:tc>
          <w:tcPr>
            <w:tcW w:w="5919" w:type="dxa"/>
          </w:tcPr>
          <w:p w:rsidR="009E2836" w:rsidRPr="00CE5DD6" w:rsidRDefault="009E2836" w:rsidP="006C798B">
            <w:pPr>
              <w:widowControl w:val="0"/>
              <w:jc w:val="both"/>
              <w:rPr>
                <w:rFonts w:cs="Times New Roman"/>
                <w:bCs/>
                <w:sz w:val="20"/>
                <w:szCs w:val="20"/>
              </w:rPr>
            </w:pPr>
            <w:r w:rsidRPr="00CE5DD6">
              <w:rPr>
                <w:rFonts w:cs="Times New Roman"/>
                <w:iCs/>
                <w:sz w:val="20"/>
                <w:szCs w:val="20"/>
              </w:rPr>
              <w:t xml:space="preserve">грамотно </w:t>
            </w:r>
            <w:r w:rsidRPr="00CE5DD6">
              <w:rPr>
                <w:rFonts w:cs="Times New Roman"/>
                <w:bCs/>
                <w:sz w:val="20"/>
                <w:szCs w:val="20"/>
              </w:rPr>
              <w:t xml:space="preserve">излагать свои мысли и оформлять документы по профессиональной тематике на государственном языке, </w:t>
            </w:r>
            <w:r w:rsidRPr="00CE5DD6">
              <w:rPr>
                <w:rFonts w:cs="Times New Roman"/>
                <w:iCs/>
                <w:sz w:val="20"/>
                <w:szCs w:val="20"/>
              </w:rPr>
              <w:t>проявлять толерантность в рабочем коллективе</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iCs/>
                <w:sz w:val="20"/>
                <w:szCs w:val="20"/>
              </w:rPr>
            </w:pPr>
            <w:r w:rsidRPr="00CE5DD6">
              <w:rPr>
                <w:rFonts w:cs="Times New Roman"/>
                <w:b/>
                <w:i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jc w:val="both"/>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Зо</w:t>
            </w:r>
            <w:proofErr w:type="spellEnd"/>
            <w:r w:rsidRPr="00CE5DD6">
              <w:rPr>
                <w:rFonts w:cs="Times New Roman"/>
                <w:color w:val="000000"/>
                <w:sz w:val="20"/>
                <w:szCs w:val="20"/>
                <w:lang w:bidi="ru-RU"/>
              </w:rPr>
              <w:t xml:space="preserve"> 05.01</w:t>
            </w:r>
          </w:p>
        </w:tc>
        <w:tc>
          <w:tcPr>
            <w:tcW w:w="5919" w:type="dxa"/>
          </w:tcPr>
          <w:p w:rsidR="009E2836" w:rsidRPr="00CE5DD6" w:rsidRDefault="009E2836" w:rsidP="006C798B">
            <w:pPr>
              <w:widowControl w:val="0"/>
              <w:jc w:val="both"/>
              <w:rPr>
                <w:rFonts w:cs="Times New Roman"/>
                <w:iCs/>
                <w:sz w:val="20"/>
                <w:szCs w:val="20"/>
              </w:rPr>
            </w:pPr>
            <w:r w:rsidRPr="00CE5DD6">
              <w:rPr>
                <w:rFonts w:cs="Times New Roman"/>
                <w:bCs/>
                <w:sz w:val="20"/>
                <w:szCs w:val="20"/>
              </w:rPr>
              <w:t>особенности социального и культурного контекста; правила оформления документов и построения устных сообщений</w:t>
            </w:r>
          </w:p>
        </w:tc>
      </w:tr>
      <w:tr w:rsidR="009E2836" w:rsidRPr="00CE5DD6" w:rsidTr="008967FE">
        <w:trPr>
          <w:trHeight w:val="50"/>
        </w:trPr>
        <w:tc>
          <w:tcPr>
            <w:tcW w:w="846" w:type="dxa"/>
            <w:vMerge w:val="restart"/>
          </w:tcPr>
          <w:p w:rsidR="009E2836" w:rsidRPr="00CE5DD6" w:rsidRDefault="009E2836" w:rsidP="006C798B">
            <w:pPr>
              <w:widowControl w:val="0"/>
              <w:jc w:val="both"/>
              <w:rPr>
                <w:rFonts w:cs="Times New Roman"/>
                <w:sz w:val="20"/>
                <w:szCs w:val="20"/>
              </w:rPr>
            </w:pPr>
            <w:r w:rsidRPr="00CE5DD6">
              <w:rPr>
                <w:rFonts w:cs="Times New Roman"/>
                <w:sz w:val="20"/>
                <w:szCs w:val="20"/>
              </w:rPr>
              <w:t>ОК 09</w:t>
            </w:r>
          </w:p>
        </w:tc>
        <w:tc>
          <w:tcPr>
            <w:tcW w:w="2268" w:type="dxa"/>
            <w:vMerge w:val="restart"/>
          </w:tcPr>
          <w:p w:rsidR="009E2836" w:rsidRPr="00CE5DD6" w:rsidRDefault="009E2836" w:rsidP="006C798B">
            <w:pPr>
              <w:widowControl w:val="0"/>
              <w:rPr>
                <w:rFonts w:cs="Times New Roman"/>
                <w:sz w:val="20"/>
                <w:szCs w:val="20"/>
              </w:rPr>
            </w:pPr>
            <w:r w:rsidRPr="00CE5DD6">
              <w:rPr>
                <w:rFonts w:cs="Times New Roman"/>
                <w:sz w:val="20"/>
                <w:szCs w:val="20"/>
              </w:rPr>
              <w:t>Использовать информационные технологии в профессиональной деятельности</w:t>
            </w: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sz w:val="20"/>
                <w:szCs w:val="20"/>
              </w:rPr>
            </w:pPr>
            <w:r w:rsidRPr="00CE5DD6">
              <w:rPr>
                <w:rFonts w:cs="Times New Roman"/>
                <w:b/>
                <w:bCs/>
                <w:sz w:val="20"/>
                <w:szCs w:val="20"/>
              </w:rPr>
              <w:t>Умения: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Уо</w:t>
            </w:r>
            <w:proofErr w:type="spellEnd"/>
            <w:r w:rsidRPr="00CE5DD6">
              <w:rPr>
                <w:rFonts w:cs="Times New Roman"/>
                <w:color w:val="000000"/>
                <w:sz w:val="20"/>
                <w:szCs w:val="20"/>
                <w:lang w:bidi="ru-RU"/>
              </w:rPr>
              <w:t xml:space="preserve"> 09.01</w:t>
            </w:r>
          </w:p>
        </w:tc>
        <w:tc>
          <w:tcPr>
            <w:tcW w:w="5919" w:type="dxa"/>
          </w:tcPr>
          <w:p w:rsidR="009E2836" w:rsidRPr="00CE5DD6" w:rsidRDefault="009E2836" w:rsidP="006C798B">
            <w:pPr>
              <w:widowControl w:val="0"/>
              <w:jc w:val="both"/>
              <w:rPr>
                <w:rFonts w:cs="Times New Roman"/>
                <w:bCs/>
                <w:sz w:val="20"/>
                <w:szCs w:val="20"/>
              </w:rPr>
            </w:pPr>
            <w:r w:rsidRPr="00CE5DD6">
              <w:rPr>
                <w:rFonts w:cs="Times New Roman"/>
                <w:bCs/>
                <w:iCs/>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9E2836" w:rsidRPr="00CE5DD6" w:rsidTr="008967FE">
        <w:trPr>
          <w:trHeight w:val="50"/>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
        </w:tc>
        <w:tc>
          <w:tcPr>
            <w:tcW w:w="5919" w:type="dxa"/>
          </w:tcPr>
          <w:p w:rsidR="009E2836" w:rsidRPr="00CE5DD6" w:rsidRDefault="009E2836" w:rsidP="006C798B">
            <w:pPr>
              <w:widowControl w:val="0"/>
              <w:jc w:val="both"/>
              <w:rPr>
                <w:rFonts w:cs="Times New Roman"/>
                <w:b/>
                <w:bCs/>
                <w:iCs/>
                <w:sz w:val="20"/>
                <w:szCs w:val="20"/>
              </w:rPr>
            </w:pPr>
            <w:r w:rsidRPr="00CE5DD6">
              <w:rPr>
                <w:rFonts w:cs="Times New Roman"/>
                <w:b/>
                <w:bCs/>
                <w:iCs/>
                <w:sz w:val="20"/>
                <w:szCs w:val="20"/>
              </w:rPr>
              <w:t>Знания:</w:t>
            </w:r>
          </w:p>
        </w:tc>
      </w:tr>
      <w:tr w:rsidR="009E2836" w:rsidRPr="00CE5DD6" w:rsidTr="008967FE">
        <w:trPr>
          <w:trHeight w:val="519"/>
        </w:trPr>
        <w:tc>
          <w:tcPr>
            <w:tcW w:w="846" w:type="dxa"/>
            <w:vMerge/>
          </w:tcPr>
          <w:p w:rsidR="009E2836" w:rsidRPr="00CE5DD6" w:rsidRDefault="009E2836" w:rsidP="006C798B">
            <w:pPr>
              <w:widowControl w:val="0"/>
              <w:jc w:val="both"/>
              <w:rPr>
                <w:rFonts w:cs="Times New Roman"/>
                <w:sz w:val="20"/>
                <w:szCs w:val="20"/>
              </w:rPr>
            </w:pPr>
          </w:p>
        </w:tc>
        <w:tc>
          <w:tcPr>
            <w:tcW w:w="2268" w:type="dxa"/>
            <w:vMerge/>
          </w:tcPr>
          <w:p w:rsidR="009E2836" w:rsidRPr="00CE5DD6" w:rsidRDefault="009E2836" w:rsidP="006C798B">
            <w:pPr>
              <w:widowControl w:val="0"/>
              <w:rPr>
                <w:rFonts w:cs="Times New Roman"/>
                <w:sz w:val="20"/>
                <w:szCs w:val="20"/>
              </w:rPr>
            </w:pPr>
          </w:p>
        </w:tc>
        <w:tc>
          <w:tcPr>
            <w:tcW w:w="1168" w:type="dxa"/>
          </w:tcPr>
          <w:p w:rsidR="009E2836" w:rsidRPr="00CE5DD6" w:rsidRDefault="009E2836" w:rsidP="006C798B">
            <w:pPr>
              <w:widowControl w:val="0"/>
              <w:jc w:val="both"/>
              <w:rPr>
                <w:rFonts w:cs="Times New Roman"/>
                <w:color w:val="000000"/>
                <w:sz w:val="20"/>
                <w:szCs w:val="20"/>
                <w:lang w:bidi="ru-RU"/>
              </w:rPr>
            </w:pPr>
            <w:proofErr w:type="spellStart"/>
            <w:r w:rsidRPr="00CE5DD6">
              <w:rPr>
                <w:rFonts w:cs="Times New Roman"/>
                <w:color w:val="000000"/>
                <w:sz w:val="20"/>
                <w:szCs w:val="20"/>
                <w:lang w:bidi="ru-RU"/>
              </w:rPr>
              <w:t>Зо</w:t>
            </w:r>
            <w:proofErr w:type="spellEnd"/>
            <w:r w:rsidRPr="00CE5DD6">
              <w:rPr>
                <w:rFonts w:cs="Times New Roman"/>
                <w:color w:val="000000"/>
                <w:sz w:val="20"/>
                <w:szCs w:val="20"/>
                <w:lang w:bidi="ru-RU"/>
              </w:rPr>
              <w:t xml:space="preserve"> 09.01</w:t>
            </w:r>
          </w:p>
        </w:tc>
        <w:tc>
          <w:tcPr>
            <w:tcW w:w="5919" w:type="dxa"/>
          </w:tcPr>
          <w:p w:rsidR="009E2836" w:rsidRPr="00CE5DD6" w:rsidRDefault="009E2836" w:rsidP="006C798B">
            <w:pPr>
              <w:widowControl w:val="0"/>
              <w:jc w:val="both"/>
              <w:rPr>
                <w:rFonts w:cs="Times New Roman"/>
                <w:bCs/>
                <w:iCs/>
                <w:sz w:val="20"/>
                <w:szCs w:val="20"/>
              </w:rPr>
            </w:pPr>
            <w:r w:rsidRPr="00CE5DD6">
              <w:rPr>
                <w:rFonts w:cs="Times New Roman"/>
                <w:bCs/>
                <w:iCs/>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tc>
      </w:tr>
    </w:tbl>
    <w:p w:rsidR="009E2836" w:rsidRDefault="009E2836" w:rsidP="00FC5DB8">
      <w:pPr>
        <w:ind w:firstLine="646"/>
        <w:jc w:val="both"/>
        <w:rPr>
          <w:spacing w:val="4"/>
          <w:sz w:val="24"/>
          <w:szCs w:val="24"/>
        </w:rPr>
      </w:pPr>
    </w:p>
    <w:tbl>
      <w:tblPr>
        <w:tblStyle w:val="afc"/>
        <w:tblW w:w="10201" w:type="dxa"/>
        <w:tblLayout w:type="fixed"/>
        <w:tblLook w:val="0000" w:firstRow="0" w:lastRow="0" w:firstColumn="0" w:lastColumn="0" w:noHBand="0" w:noVBand="0"/>
      </w:tblPr>
      <w:tblGrid>
        <w:gridCol w:w="1601"/>
        <w:gridCol w:w="1938"/>
        <w:gridCol w:w="1144"/>
        <w:gridCol w:w="5518"/>
      </w:tblGrid>
      <w:tr w:rsidR="00CE5DD6" w:rsidRPr="00CE5DD6" w:rsidTr="00CE5DD6">
        <w:trPr>
          <w:trHeight w:val="243"/>
        </w:trPr>
        <w:tc>
          <w:tcPr>
            <w:tcW w:w="1601" w:type="dxa"/>
            <w:vAlign w:val="center"/>
          </w:tcPr>
          <w:p w:rsidR="00CE5DD6" w:rsidRPr="00CE5DD6" w:rsidRDefault="00CE5DD6" w:rsidP="006C798B">
            <w:pPr>
              <w:autoSpaceDE w:val="0"/>
              <w:autoSpaceDN w:val="0"/>
              <w:adjustRightInd w:val="0"/>
              <w:jc w:val="center"/>
              <w:rPr>
                <w:rFonts w:cs="Times New Roman"/>
                <w:color w:val="000000"/>
                <w:sz w:val="20"/>
                <w:szCs w:val="20"/>
              </w:rPr>
            </w:pPr>
            <w:r w:rsidRPr="00CE5DD6">
              <w:rPr>
                <w:rFonts w:cs="Times New Roman"/>
                <w:b/>
                <w:bCs/>
                <w:color w:val="000000"/>
                <w:sz w:val="20"/>
                <w:szCs w:val="20"/>
              </w:rPr>
              <w:t>Виды</w:t>
            </w:r>
            <w:r w:rsidRPr="00CE5DD6">
              <w:rPr>
                <w:rFonts w:cs="Times New Roman"/>
                <w:b/>
                <w:bCs/>
                <w:color w:val="000000"/>
                <w:sz w:val="20"/>
                <w:szCs w:val="20"/>
              </w:rPr>
              <w:br/>
              <w:t>деятельности</w:t>
            </w:r>
          </w:p>
        </w:tc>
        <w:tc>
          <w:tcPr>
            <w:tcW w:w="1938" w:type="dxa"/>
            <w:vAlign w:val="center"/>
          </w:tcPr>
          <w:p w:rsidR="00CE5DD6" w:rsidRPr="00CE5DD6" w:rsidRDefault="00CE5DD6" w:rsidP="006C798B">
            <w:pPr>
              <w:autoSpaceDE w:val="0"/>
              <w:autoSpaceDN w:val="0"/>
              <w:adjustRightInd w:val="0"/>
              <w:jc w:val="center"/>
              <w:rPr>
                <w:rFonts w:cs="Times New Roman"/>
                <w:color w:val="000000"/>
                <w:sz w:val="20"/>
                <w:szCs w:val="20"/>
              </w:rPr>
            </w:pPr>
            <w:r w:rsidRPr="00CE5DD6">
              <w:rPr>
                <w:rFonts w:cs="Times New Roman"/>
                <w:b/>
                <w:bCs/>
                <w:color w:val="000000"/>
                <w:sz w:val="20"/>
                <w:szCs w:val="20"/>
              </w:rPr>
              <w:t>Код и наименование компетенции</w:t>
            </w:r>
          </w:p>
        </w:tc>
        <w:tc>
          <w:tcPr>
            <w:tcW w:w="1144" w:type="dxa"/>
            <w:vAlign w:val="center"/>
          </w:tcPr>
          <w:p w:rsidR="00CE5DD6" w:rsidRPr="00CE5DD6" w:rsidRDefault="00CE5DD6" w:rsidP="006C798B">
            <w:pPr>
              <w:autoSpaceDE w:val="0"/>
              <w:autoSpaceDN w:val="0"/>
              <w:adjustRightInd w:val="0"/>
              <w:jc w:val="center"/>
              <w:rPr>
                <w:rFonts w:cs="Times New Roman"/>
                <w:b/>
                <w:color w:val="000000"/>
                <w:sz w:val="20"/>
                <w:szCs w:val="20"/>
              </w:rPr>
            </w:pPr>
            <w:r w:rsidRPr="00CE5DD6">
              <w:rPr>
                <w:rFonts w:cs="Times New Roman"/>
                <w:b/>
                <w:color w:val="000000"/>
                <w:sz w:val="20"/>
                <w:szCs w:val="20"/>
              </w:rPr>
              <w:t xml:space="preserve">Код </w:t>
            </w:r>
          </w:p>
        </w:tc>
        <w:tc>
          <w:tcPr>
            <w:tcW w:w="5518" w:type="dxa"/>
            <w:vAlign w:val="center"/>
          </w:tcPr>
          <w:p w:rsidR="00CE5DD6" w:rsidRPr="00CE5DD6" w:rsidRDefault="00CE5DD6" w:rsidP="006C798B">
            <w:pPr>
              <w:autoSpaceDE w:val="0"/>
              <w:autoSpaceDN w:val="0"/>
              <w:adjustRightInd w:val="0"/>
              <w:jc w:val="center"/>
              <w:rPr>
                <w:rFonts w:cs="Times New Roman"/>
                <w:color w:val="000000"/>
                <w:sz w:val="20"/>
                <w:szCs w:val="20"/>
              </w:rPr>
            </w:pPr>
            <w:r w:rsidRPr="00CE5DD6">
              <w:rPr>
                <w:rFonts w:cs="Times New Roman"/>
                <w:b/>
                <w:bCs/>
                <w:color w:val="000000"/>
                <w:sz w:val="20"/>
                <w:szCs w:val="20"/>
              </w:rPr>
              <w:t>Показатели освоения компетенции</w:t>
            </w:r>
          </w:p>
        </w:tc>
      </w:tr>
      <w:tr w:rsidR="00DB2387" w:rsidRPr="00CE5DD6" w:rsidTr="00CE5DD6">
        <w:trPr>
          <w:trHeight w:val="70"/>
        </w:trPr>
        <w:tc>
          <w:tcPr>
            <w:tcW w:w="1601" w:type="dxa"/>
            <w:vMerge w:val="restart"/>
          </w:tcPr>
          <w:p w:rsidR="00DB2387" w:rsidRPr="00CE5DD6" w:rsidRDefault="00DB2387" w:rsidP="006C798B">
            <w:pPr>
              <w:autoSpaceDE w:val="0"/>
              <w:autoSpaceDN w:val="0"/>
              <w:adjustRightInd w:val="0"/>
              <w:rPr>
                <w:rFonts w:cs="Times New Roman"/>
                <w:color w:val="000000"/>
                <w:sz w:val="20"/>
                <w:szCs w:val="20"/>
              </w:rPr>
            </w:pPr>
            <w:proofErr w:type="spellStart"/>
            <w:r w:rsidRPr="00CE5DD6">
              <w:rPr>
                <w:rFonts w:cs="Times New Roman"/>
                <w:color w:val="000000"/>
                <w:sz w:val="20"/>
                <w:szCs w:val="20"/>
              </w:rPr>
              <w:t>ВД</w:t>
            </w:r>
            <w:proofErr w:type="spellEnd"/>
            <w:r w:rsidRPr="00CE5DD6">
              <w:rPr>
                <w:rFonts w:cs="Times New Roman"/>
                <w:color w:val="000000"/>
                <w:sz w:val="20"/>
                <w:szCs w:val="20"/>
              </w:rPr>
              <w:t xml:space="preserve"> 1. </w:t>
            </w:r>
            <w:r w:rsidRPr="00CE5DD6">
              <w:rPr>
                <w:sz w:val="20"/>
                <w:szCs w:val="24"/>
              </w:rPr>
              <w:t>Ведение расчетных операций</w:t>
            </w:r>
          </w:p>
        </w:tc>
        <w:tc>
          <w:tcPr>
            <w:tcW w:w="1938" w:type="dxa"/>
            <w:vMerge w:val="restart"/>
          </w:tcPr>
          <w:p w:rsidR="00DB2387" w:rsidRPr="00CE5DD6" w:rsidRDefault="00DB2387" w:rsidP="00CE5DD6">
            <w:pPr>
              <w:rPr>
                <w:rFonts w:cs="Times New Roman"/>
                <w:color w:val="000000"/>
                <w:sz w:val="20"/>
                <w:szCs w:val="20"/>
              </w:rPr>
            </w:pPr>
            <w:r w:rsidRPr="00CE5DD6">
              <w:rPr>
                <w:rFonts w:cs="Times New Roman"/>
                <w:sz w:val="20"/>
                <w:szCs w:val="20"/>
              </w:rPr>
              <w:t>ПК 1.</w:t>
            </w:r>
            <w:r>
              <w:rPr>
                <w:rFonts w:cs="Times New Roman"/>
                <w:sz w:val="20"/>
                <w:szCs w:val="20"/>
              </w:rPr>
              <w:t>5</w:t>
            </w:r>
            <w:r w:rsidRPr="00CE5DD6">
              <w:rPr>
                <w:rFonts w:cs="Times New Roman"/>
                <w:sz w:val="20"/>
                <w:szCs w:val="20"/>
              </w:rPr>
              <w:t xml:space="preserve">. </w:t>
            </w:r>
            <w:r w:rsidRPr="00CE5DD6">
              <w:rPr>
                <w:sz w:val="20"/>
                <w:szCs w:val="24"/>
              </w:rPr>
              <w:t>Осуществлять международные расчеты по экспортно-импортным операциям</w:t>
            </w:r>
          </w:p>
        </w:tc>
        <w:tc>
          <w:tcPr>
            <w:tcW w:w="1144" w:type="dxa"/>
          </w:tcPr>
          <w:p w:rsidR="00DB2387" w:rsidRPr="00CE5DD6" w:rsidRDefault="00DB2387" w:rsidP="00CE5DD6">
            <w:pPr>
              <w:rPr>
                <w:rFonts w:cs="Times New Roman"/>
                <w:sz w:val="20"/>
                <w:szCs w:val="20"/>
              </w:rPr>
            </w:pPr>
            <w:r w:rsidRPr="00CE5DD6">
              <w:rPr>
                <w:rFonts w:cs="Times New Roman"/>
                <w:sz w:val="20"/>
                <w:szCs w:val="20"/>
              </w:rPr>
              <w:t>Н 1.</w:t>
            </w:r>
            <w:r>
              <w:rPr>
                <w:rFonts w:cs="Times New Roman"/>
                <w:sz w:val="20"/>
                <w:szCs w:val="20"/>
              </w:rPr>
              <w:t>5</w:t>
            </w:r>
            <w:r w:rsidRPr="00CE5DD6">
              <w:rPr>
                <w:rFonts w:cs="Times New Roman"/>
                <w:sz w:val="20"/>
                <w:szCs w:val="20"/>
              </w:rPr>
              <w:t>.0</w:t>
            </w:r>
            <w:r>
              <w:rPr>
                <w:rFonts w:cs="Times New Roman"/>
                <w:sz w:val="20"/>
                <w:szCs w:val="20"/>
              </w:rPr>
              <w:t>1</w:t>
            </w:r>
          </w:p>
        </w:tc>
        <w:tc>
          <w:tcPr>
            <w:tcW w:w="5518" w:type="dxa"/>
          </w:tcPr>
          <w:p w:rsidR="00DB2387" w:rsidRPr="00DB2387" w:rsidRDefault="00DB2387" w:rsidP="00DB2387">
            <w:pPr>
              <w:rPr>
                <w:rFonts w:cs="Times New Roman"/>
                <w:color w:val="000000"/>
                <w:sz w:val="20"/>
                <w:szCs w:val="20"/>
              </w:rPr>
            </w:pPr>
            <w:r w:rsidRPr="00DB2387">
              <w:rPr>
                <w:bCs/>
                <w:sz w:val="20"/>
                <w:szCs w:val="20"/>
              </w:rPr>
              <w:t>осуществления международных расчетов по экспортно-импортным операциям</w:t>
            </w:r>
          </w:p>
        </w:tc>
      </w:tr>
      <w:tr w:rsidR="00DB2387" w:rsidRPr="00CE5DD6" w:rsidTr="00CE5DD6">
        <w:trPr>
          <w:trHeight w:val="108"/>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rPr>
                <w:rFonts w:cs="Times New Roman"/>
                <w:sz w:val="20"/>
                <w:szCs w:val="20"/>
              </w:rPr>
            </w:pPr>
          </w:p>
        </w:tc>
        <w:tc>
          <w:tcPr>
            <w:tcW w:w="1144" w:type="dxa"/>
          </w:tcPr>
          <w:p w:rsidR="00DB2387" w:rsidRPr="00CE5DD6" w:rsidRDefault="00DB2387" w:rsidP="00CE5DD6">
            <w:pPr>
              <w:jc w:val="both"/>
              <w:rPr>
                <w:spacing w:val="4"/>
                <w:sz w:val="20"/>
                <w:szCs w:val="24"/>
              </w:rPr>
            </w:pPr>
            <w:r w:rsidRPr="00CE5DD6">
              <w:rPr>
                <w:spacing w:val="4"/>
                <w:sz w:val="20"/>
                <w:szCs w:val="24"/>
              </w:rPr>
              <w:t>У</w:t>
            </w:r>
            <w:r>
              <w:rPr>
                <w:spacing w:val="4"/>
                <w:sz w:val="20"/>
                <w:szCs w:val="24"/>
              </w:rPr>
              <w:t xml:space="preserve"> </w:t>
            </w:r>
            <w:r w:rsidRPr="00CE5DD6">
              <w:rPr>
                <w:spacing w:val="4"/>
                <w:sz w:val="20"/>
                <w:szCs w:val="24"/>
              </w:rPr>
              <w:t>1.5.01</w:t>
            </w:r>
          </w:p>
        </w:tc>
        <w:tc>
          <w:tcPr>
            <w:tcW w:w="5518" w:type="dxa"/>
          </w:tcPr>
          <w:p w:rsidR="00DB2387" w:rsidRPr="00DB2387" w:rsidRDefault="00DB2387" w:rsidP="00DB2387">
            <w:pPr>
              <w:pStyle w:val="ab"/>
              <w:tabs>
                <w:tab w:val="left" w:pos="256"/>
              </w:tabs>
              <w:ind w:left="-27"/>
              <w:contextualSpacing w:val="0"/>
              <w:jc w:val="both"/>
              <w:rPr>
                <w:bCs/>
                <w:sz w:val="20"/>
                <w:szCs w:val="20"/>
              </w:rPr>
            </w:pPr>
            <w:r w:rsidRPr="00DB2387">
              <w:rPr>
                <w:rFonts w:cs="Times New Roman"/>
                <w:sz w:val="20"/>
                <w:szCs w:val="20"/>
              </w:rPr>
              <w:t>проводить и отражать в учете расчеты по экспортно-импортным операциям банковскими переводами в порядке документарного инкассо и документарного аккредитива</w:t>
            </w:r>
          </w:p>
        </w:tc>
      </w:tr>
      <w:tr w:rsidR="00DB2387" w:rsidRPr="00CE5DD6" w:rsidTr="00CE5DD6">
        <w:trPr>
          <w:trHeight w:val="252"/>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ind w:right="-113"/>
              <w:rPr>
                <w:rFonts w:cs="Times New Roman"/>
                <w:color w:val="000000"/>
                <w:sz w:val="20"/>
                <w:szCs w:val="20"/>
              </w:rPr>
            </w:pPr>
          </w:p>
        </w:tc>
        <w:tc>
          <w:tcPr>
            <w:tcW w:w="1144" w:type="dxa"/>
          </w:tcPr>
          <w:p w:rsidR="00DB2387" w:rsidRPr="00CE5DD6" w:rsidRDefault="00DB2387" w:rsidP="00CE5DD6">
            <w:pPr>
              <w:jc w:val="both"/>
              <w:rPr>
                <w:spacing w:val="4"/>
                <w:sz w:val="20"/>
                <w:szCs w:val="24"/>
              </w:rPr>
            </w:pPr>
            <w:r w:rsidRPr="00CE5DD6">
              <w:rPr>
                <w:spacing w:val="4"/>
                <w:sz w:val="20"/>
                <w:szCs w:val="24"/>
              </w:rPr>
              <w:t>У</w:t>
            </w:r>
            <w:r>
              <w:rPr>
                <w:spacing w:val="4"/>
                <w:sz w:val="20"/>
                <w:szCs w:val="24"/>
              </w:rPr>
              <w:t xml:space="preserve"> </w:t>
            </w:r>
            <w:r w:rsidRPr="00CE5DD6">
              <w:rPr>
                <w:spacing w:val="4"/>
                <w:sz w:val="20"/>
                <w:szCs w:val="24"/>
              </w:rPr>
              <w:t>1.5.02</w:t>
            </w:r>
          </w:p>
        </w:tc>
        <w:tc>
          <w:tcPr>
            <w:tcW w:w="5518" w:type="dxa"/>
          </w:tcPr>
          <w:p w:rsidR="00DB2387" w:rsidRPr="00DB2387" w:rsidRDefault="00DB2387" w:rsidP="00DB2387">
            <w:pPr>
              <w:pStyle w:val="ab"/>
              <w:tabs>
                <w:tab w:val="left" w:pos="256"/>
              </w:tabs>
              <w:ind w:left="-27"/>
              <w:contextualSpacing w:val="0"/>
              <w:jc w:val="both"/>
              <w:rPr>
                <w:rFonts w:cs="Times New Roman"/>
                <w:sz w:val="20"/>
                <w:szCs w:val="20"/>
              </w:rPr>
            </w:pPr>
            <w:r w:rsidRPr="00DB2387">
              <w:rPr>
                <w:rFonts w:cs="Times New Roman"/>
                <w:sz w:val="20"/>
                <w:szCs w:val="20"/>
              </w:rPr>
              <w:t>проводить конверсионные операции по счетам клиентов</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ind w:right="-57"/>
              <w:rPr>
                <w:rFonts w:cs="Times New Roman"/>
                <w:sz w:val="20"/>
                <w:szCs w:val="20"/>
              </w:rPr>
            </w:pPr>
          </w:p>
        </w:tc>
        <w:tc>
          <w:tcPr>
            <w:tcW w:w="1144" w:type="dxa"/>
          </w:tcPr>
          <w:p w:rsidR="00DB2387" w:rsidRPr="00CE5DD6" w:rsidRDefault="00DB2387" w:rsidP="00CE5DD6">
            <w:pPr>
              <w:jc w:val="both"/>
              <w:rPr>
                <w:spacing w:val="4"/>
                <w:sz w:val="20"/>
                <w:szCs w:val="24"/>
              </w:rPr>
            </w:pPr>
            <w:r w:rsidRPr="00CE5DD6">
              <w:rPr>
                <w:spacing w:val="4"/>
                <w:sz w:val="20"/>
                <w:szCs w:val="24"/>
              </w:rPr>
              <w:t>У</w:t>
            </w:r>
            <w:r>
              <w:rPr>
                <w:spacing w:val="4"/>
                <w:sz w:val="20"/>
                <w:szCs w:val="24"/>
              </w:rPr>
              <w:t xml:space="preserve"> </w:t>
            </w:r>
            <w:r w:rsidRPr="00CE5DD6">
              <w:rPr>
                <w:spacing w:val="4"/>
                <w:sz w:val="20"/>
                <w:szCs w:val="24"/>
              </w:rPr>
              <w:t>1.5.03</w:t>
            </w:r>
          </w:p>
        </w:tc>
        <w:tc>
          <w:tcPr>
            <w:tcW w:w="5518" w:type="dxa"/>
          </w:tcPr>
          <w:p w:rsidR="00DB2387" w:rsidRPr="00DB2387" w:rsidRDefault="00DB2387" w:rsidP="00DB2387">
            <w:pPr>
              <w:pStyle w:val="ab"/>
              <w:tabs>
                <w:tab w:val="left" w:pos="256"/>
              </w:tabs>
              <w:ind w:left="-27"/>
              <w:contextualSpacing w:val="0"/>
              <w:jc w:val="both"/>
              <w:rPr>
                <w:rFonts w:cs="Times New Roman"/>
                <w:sz w:val="20"/>
                <w:szCs w:val="20"/>
              </w:rPr>
            </w:pPr>
            <w:r w:rsidRPr="00DB2387">
              <w:rPr>
                <w:rFonts w:cs="Times New Roman"/>
                <w:sz w:val="20"/>
                <w:szCs w:val="20"/>
              </w:rPr>
              <w:t>рассчитывать и взыскивать суммы вознаграждения за проведение международных расчетов и конверсионных операций</w:t>
            </w:r>
          </w:p>
        </w:tc>
      </w:tr>
      <w:tr w:rsidR="00DB2387" w:rsidRPr="00CE5DD6" w:rsidTr="00DB2387">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sz w:val="20"/>
                <w:szCs w:val="20"/>
              </w:rPr>
            </w:pPr>
          </w:p>
        </w:tc>
        <w:tc>
          <w:tcPr>
            <w:tcW w:w="1144" w:type="dxa"/>
          </w:tcPr>
          <w:p w:rsidR="00DB2387" w:rsidRPr="00CE5DD6" w:rsidRDefault="00DB2387" w:rsidP="00CE5DD6">
            <w:pPr>
              <w:jc w:val="both"/>
              <w:rPr>
                <w:spacing w:val="4"/>
                <w:sz w:val="20"/>
                <w:szCs w:val="24"/>
              </w:rPr>
            </w:pPr>
            <w:r w:rsidRPr="00CE5DD6">
              <w:rPr>
                <w:spacing w:val="4"/>
                <w:sz w:val="20"/>
                <w:szCs w:val="24"/>
              </w:rPr>
              <w:t>У</w:t>
            </w:r>
            <w:r>
              <w:rPr>
                <w:spacing w:val="4"/>
                <w:sz w:val="20"/>
                <w:szCs w:val="24"/>
              </w:rPr>
              <w:t xml:space="preserve"> </w:t>
            </w:r>
            <w:r w:rsidRPr="00CE5DD6">
              <w:rPr>
                <w:spacing w:val="4"/>
                <w:sz w:val="20"/>
                <w:szCs w:val="24"/>
              </w:rPr>
              <w:t>1.5.04</w:t>
            </w:r>
          </w:p>
        </w:tc>
        <w:tc>
          <w:tcPr>
            <w:tcW w:w="5518" w:type="dxa"/>
          </w:tcPr>
          <w:p w:rsidR="00DB2387" w:rsidRPr="00DB2387" w:rsidRDefault="00DB2387" w:rsidP="00DB2387">
            <w:pPr>
              <w:pStyle w:val="ab"/>
              <w:tabs>
                <w:tab w:val="left" w:pos="256"/>
              </w:tabs>
              <w:ind w:left="-27"/>
              <w:contextualSpacing w:val="0"/>
              <w:jc w:val="both"/>
              <w:rPr>
                <w:rFonts w:cs="Times New Roman"/>
                <w:sz w:val="20"/>
                <w:szCs w:val="20"/>
              </w:rPr>
            </w:pPr>
            <w:r w:rsidRPr="00DB2387">
              <w:rPr>
                <w:rFonts w:cs="Times New Roman"/>
                <w:sz w:val="20"/>
                <w:szCs w:val="20"/>
              </w:rPr>
              <w:t>осуществлять контроль за репатриацией валютной выручки</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1.5.01</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нормативные правовые документы, регулирующие совершение операций по международным расчетам, связанным с экспортом и импортом товаров и услуг;</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1.5.02</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нормы международного права, определяющие правила проведения международных расчетов;</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1.5.03</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формы международных расчетов: аккредитивы, инкассо, переводы, чеки;</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1.5.04</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виды платежных документов, порядок проверки их соответствия условиям и формам расчетов;</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1.5.05</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порядок проведения и отражение в учете операций международных расчетов с использованием различных форм;</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1.5.06</w:t>
            </w:r>
          </w:p>
        </w:tc>
        <w:tc>
          <w:tcPr>
            <w:tcW w:w="5518" w:type="dxa"/>
          </w:tcPr>
          <w:p w:rsidR="00DB2387" w:rsidRPr="00DB2387" w:rsidRDefault="00DB2387" w:rsidP="00DB2387">
            <w:pPr>
              <w:pStyle w:val="ab"/>
              <w:tabs>
                <w:tab w:val="left" w:pos="240"/>
              </w:tabs>
              <w:ind w:left="-21"/>
              <w:contextualSpacing w:val="0"/>
              <w:jc w:val="both"/>
              <w:rPr>
                <w:rFonts w:cs="Times New Roman"/>
                <w:sz w:val="20"/>
                <w:szCs w:val="20"/>
              </w:rPr>
            </w:pPr>
            <w:r w:rsidRPr="00DB2387">
              <w:rPr>
                <w:rFonts w:cs="Times New Roman"/>
                <w:sz w:val="20"/>
                <w:szCs w:val="20"/>
              </w:rPr>
              <w:t>порядок и отражение в учете переоценки средств в иностранной валюте;</w:t>
            </w:r>
          </w:p>
        </w:tc>
      </w:tr>
      <w:tr w:rsidR="00DB2387" w:rsidRPr="00CE5DD6" w:rsidTr="00CE5DD6">
        <w:trPr>
          <w:trHeight w:val="50"/>
        </w:trPr>
        <w:tc>
          <w:tcPr>
            <w:tcW w:w="1601" w:type="dxa"/>
            <w:vMerge/>
          </w:tcPr>
          <w:p w:rsidR="00DB2387" w:rsidRPr="00CE5DD6" w:rsidRDefault="00DB2387" w:rsidP="00CE5DD6">
            <w:pPr>
              <w:autoSpaceDE w:val="0"/>
              <w:autoSpaceDN w:val="0"/>
              <w:adjustRightInd w:val="0"/>
              <w:rPr>
                <w:rFonts w:cs="Times New Roman"/>
                <w:color w:val="000000"/>
                <w:sz w:val="20"/>
                <w:szCs w:val="20"/>
              </w:rPr>
            </w:pPr>
          </w:p>
        </w:tc>
        <w:tc>
          <w:tcPr>
            <w:tcW w:w="1938" w:type="dxa"/>
            <w:vMerge/>
          </w:tcPr>
          <w:p w:rsidR="00DB2387" w:rsidRPr="00CE5DD6" w:rsidRDefault="00DB2387" w:rsidP="00CE5DD6">
            <w:pPr>
              <w:pStyle w:val="TableParagraph"/>
              <w:rPr>
                <w:b/>
                <w:sz w:val="20"/>
                <w:szCs w:val="20"/>
              </w:rPr>
            </w:pPr>
          </w:p>
        </w:tc>
        <w:tc>
          <w:tcPr>
            <w:tcW w:w="1144" w:type="dxa"/>
          </w:tcPr>
          <w:p w:rsidR="00DB2387" w:rsidRPr="00CE5DD6" w:rsidRDefault="00DB2387" w:rsidP="00DB2387">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1.5.07</w:t>
            </w:r>
          </w:p>
        </w:tc>
        <w:tc>
          <w:tcPr>
            <w:tcW w:w="5518" w:type="dxa"/>
          </w:tcPr>
          <w:p w:rsidR="00DB2387" w:rsidRPr="00DB2387" w:rsidRDefault="00DB2387" w:rsidP="006C798B">
            <w:pPr>
              <w:pStyle w:val="ab"/>
              <w:tabs>
                <w:tab w:val="left" w:pos="240"/>
              </w:tabs>
              <w:ind w:left="-21"/>
              <w:contextualSpacing w:val="0"/>
              <w:jc w:val="both"/>
              <w:rPr>
                <w:rFonts w:cs="Times New Roman"/>
                <w:sz w:val="20"/>
                <w:szCs w:val="20"/>
              </w:rPr>
            </w:pPr>
            <w:r w:rsidRPr="00DB2387">
              <w:rPr>
                <w:rFonts w:cs="Times New Roman"/>
                <w:sz w:val="20"/>
                <w:szCs w:val="20"/>
              </w:rPr>
              <w:t xml:space="preserve">порядок расчета размеров открытых валютных позиций; </w:t>
            </w:r>
          </w:p>
        </w:tc>
      </w:tr>
      <w:tr w:rsidR="006C798B" w:rsidRPr="00CE5DD6" w:rsidTr="00CE5DD6">
        <w:trPr>
          <w:trHeight w:val="50"/>
        </w:trPr>
        <w:tc>
          <w:tcPr>
            <w:tcW w:w="1601" w:type="dxa"/>
            <w:vMerge/>
          </w:tcPr>
          <w:p w:rsidR="006C798B" w:rsidRPr="00CE5DD6" w:rsidRDefault="006C798B" w:rsidP="006C798B">
            <w:pPr>
              <w:autoSpaceDE w:val="0"/>
              <w:autoSpaceDN w:val="0"/>
              <w:adjustRightInd w:val="0"/>
              <w:rPr>
                <w:rFonts w:cs="Times New Roman"/>
                <w:color w:val="000000"/>
                <w:sz w:val="20"/>
                <w:szCs w:val="20"/>
              </w:rPr>
            </w:pPr>
          </w:p>
        </w:tc>
        <w:tc>
          <w:tcPr>
            <w:tcW w:w="1938" w:type="dxa"/>
            <w:vMerge/>
          </w:tcPr>
          <w:p w:rsidR="006C798B" w:rsidRPr="00CE5DD6" w:rsidRDefault="006C798B" w:rsidP="006C798B">
            <w:pPr>
              <w:pStyle w:val="TableParagraph"/>
              <w:rPr>
                <w:b/>
                <w:sz w:val="20"/>
                <w:szCs w:val="20"/>
              </w:rPr>
            </w:pPr>
          </w:p>
        </w:tc>
        <w:tc>
          <w:tcPr>
            <w:tcW w:w="1144" w:type="dxa"/>
          </w:tcPr>
          <w:p w:rsidR="006C798B" w:rsidRPr="00CE5DD6" w:rsidRDefault="006C798B" w:rsidP="006C798B">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1.5.08</w:t>
            </w:r>
          </w:p>
        </w:tc>
        <w:tc>
          <w:tcPr>
            <w:tcW w:w="5518" w:type="dxa"/>
          </w:tcPr>
          <w:p w:rsidR="006C798B" w:rsidRPr="00DB2387" w:rsidRDefault="006C798B" w:rsidP="006C798B">
            <w:pPr>
              <w:pStyle w:val="ab"/>
              <w:tabs>
                <w:tab w:val="left" w:pos="240"/>
              </w:tabs>
              <w:ind w:left="-21"/>
              <w:contextualSpacing w:val="0"/>
              <w:jc w:val="both"/>
              <w:rPr>
                <w:rFonts w:cs="Times New Roman"/>
                <w:sz w:val="20"/>
                <w:szCs w:val="20"/>
              </w:rPr>
            </w:pPr>
            <w:r w:rsidRPr="00DB2387">
              <w:rPr>
                <w:rFonts w:cs="Times New Roman"/>
                <w:sz w:val="20"/>
                <w:szCs w:val="20"/>
              </w:rPr>
              <w:t>порядок выполнения уполномоченным банком функций агента валютного контроля;</w:t>
            </w:r>
          </w:p>
        </w:tc>
      </w:tr>
      <w:tr w:rsidR="006C798B" w:rsidRPr="00CE5DD6" w:rsidTr="00CE5DD6">
        <w:trPr>
          <w:trHeight w:val="50"/>
        </w:trPr>
        <w:tc>
          <w:tcPr>
            <w:tcW w:w="1601" w:type="dxa"/>
            <w:vMerge/>
          </w:tcPr>
          <w:p w:rsidR="006C798B" w:rsidRPr="00CE5DD6" w:rsidRDefault="006C798B" w:rsidP="006C798B">
            <w:pPr>
              <w:autoSpaceDE w:val="0"/>
              <w:autoSpaceDN w:val="0"/>
              <w:adjustRightInd w:val="0"/>
              <w:rPr>
                <w:rFonts w:cs="Times New Roman"/>
                <w:color w:val="000000"/>
                <w:sz w:val="20"/>
                <w:szCs w:val="20"/>
              </w:rPr>
            </w:pPr>
          </w:p>
        </w:tc>
        <w:tc>
          <w:tcPr>
            <w:tcW w:w="1938" w:type="dxa"/>
            <w:vMerge/>
          </w:tcPr>
          <w:p w:rsidR="006C798B" w:rsidRPr="00CE5DD6" w:rsidRDefault="006C798B" w:rsidP="006C798B">
            <w:pPr>
              <w:pStyle w:val="TableParagraph"/>
              <w:rPr>
                <w:b/>
                <w:sz w:val="20"/>
                <w:szCs w:val="20"/>
              </w:rPr>
            </w:pPr>
          </w:p>
        </w:tc>
        <w:tc>
          <w:tcPr>
            <w:tcW w:w="1144" w:type="dxa"/>
          </w:tcPr>
          <w:p w:rsidR="006C798B" w:rsidRPr="00CE5DD6" w:rsidRDefault="006C798B" w:rsidP="006C798B">
            <w:pPr>
              <w:jc w:val="both"/>
              <w:rPr>
                <w:spacing w:val="4"/>
                <w:sz w:val="20"/>
                <w:szCs w:val="24"/>
              </w:rPr>
            </w:pPr>
            <w:r w:rsidRPr="00CE5DD6">
              <w:rPr>
                <w:spacing w:val="4"/>
                <w:sz w:val="20"/>
                <w:szCs w:val="24"/>
              </w:rPr>
              <w:t>З</w:t>
            </w:r>
            <w:r>
              <w:rPr>
                <w:spacing w:val="4"/>
                <w:sz w:val="20"/>
                <w:szCs w:val="24"/>
              </w:rPr>
              <w:t xml:space="preserve"> </w:t>
            </w:r>
            <w:r w:rsidRPr="00CE5DD6">
              <w:rPr>
                <w:spacing w:val="4"/>
                <w:sz w:val="20"/>
                <w:szCs w:val="24"/>
              </w:rPr>
              <w:t>1.5.09</w:t>
            </w:r>
          </w:p>
        </w:tc>
        <w:tc>
          <w:tcPr>
            <w:tcW w:w="5518" w:type="dxa"/>
          </w:tcPr>
          <w:p w:rsidR="006C798B" w:rsidRPr="00DB2387" w:rsidRDefault="006C798B" w:rsidP="006C798B">
            <w:pPr>
              <w:pStyle w:val="ab"/>
              <w:tabs>
                <w:tab w:val="left" w:pos="240"/>
              </w:tabs>
              <w:ind w:left="-21"/>
              <w:contextualSpacing w:val="0"/>
              <w:jc w:val="both"/>
              <w:rPr>
                <w:rFonts w:cs="Times New Roman"/>
                <w:sz w:val="20"/>
                <w:szCs w:val="20"/>
              </w:rPr>
            </w:pPr>
            <w:r w:rsidRPr="00DB2387">
              <w:rPr>
                <w:rFonts w:cs="Times New Roman"/>
                <w:sz w:val="20"/>
                <w:szCs w:val="20"/>
              </w:rPr>
              <w:t>меры, направленные на предотвращение использования транснациональных операций для преступных целей;</w:t>
            </w:r>
          </w:p>
        </w:tc>
      </w:tr>
      <w:tr w:rsidR="006C798B" w:rsidRPr="00CE5DD6" w:rsidTr="00CE5DD6">
        <w:trPr>
          <w:trHeight w:val="50"/>
        </w:trPr>
        <w:tc>
          <w:tcPr>
            <w:tcW w:w="1601" w:type="dxa"/>
            <w:vMerge/>
          </w:tcPr>
          <w:p w:rsidR="006C798B" w:rsidRPr="00CE5DD6" w:rsidRDefault="006C798B" w:rsidP="006C798B">
            <w:pPr>
              <w:autoSpaceDE w:val="0"/>
              <w:autoSpaceDN w:val="0"/>
              <w:adjustRightInd w:val="0"/>
              <w:rPr>
                <w:rFonts w:cs="Times New Roman"/>
                <w:color w:val="000000"/>
                <w:sz w:val="20"/>
                <w:szCs w:val="20"/>
              </w:rPr>
            </w:pPr>
          </w:p>
        </w:tc>
        <w:tc>
          <w:tcPr>
            <w:tcW w:w="1938" w:type="dxa"/>
            <w:vMerge/>
          </w:tcPr>
          <w:p w:rsidR="006C798B" w:rsidRPr="00CE5DD6" w:rsidRDefault="006C798B" w:rsidP="006C798B">
            <w:pPr>
              <w:pStyle w:val="TableParagraph"/>
              <w:rPr>
                <w:b/>
                <w:sz w:val="20"/>
                <w:szCs w:val="20"/>
              </w:rPr>
            </w:pPr>
          </w:p>
        </w:tc>
        <w:tc>
          <w:tcPr>
            <w:tcW w:w="1144" w:type="dxa"/>
          </w:tcPr>
          <w:p w:rsidR="006C798B" w:rsidRPr="00CE5DD6" w:rsidRDefault="006C798B" w:rsidP="006C798B">
            <w:pPr>
              <w:jc w:val="both"/>
              <w:rPr>
                <w:spacing w:val="4"/>
                <w:sz w:val="20"/>
                <w:szCs w:val="24"/>
              </w:rPr>
            </w:pPr>
            <w:r>
              <w:rPr>
                <w:spacing w:val="4"/>
                <w:sz w:val="20"/>
                <w:szCs w:val="24"/>
              </w:rPr>
              <w:t>З 1.5.10</w:t>
            </w:r>
          </w:p>
        </w:tc>
        <w:tc>
          <w:tcPr>
            <w:tcW w:w="5518" w:type="dxa"/>
          </w:tcPr>
          <w:p w:rsidR="006C798B" w:rsidRPr="00DB2387" w:rsidRDefault="006C798B" w:rsidP="006C798B">
            <w:pPr>
              <w:pStyle w:val="ab"/>
              <w:tabs>
                <w:tab w:val="left" w:pos="240"/>
              </w:tabs>
              <w:ind w:left="-21"/>
              <w:contextualSpacing w:val="0"/>
              <w:jc w:val="both"/>
              <w:rPr>
                <w:rFonts w:cs="Times New Roman"/>
                <w:sz w:val="20"/>
                <w:szCs w:val="20"/>
              </w:rPr>
            </w:pPr>
            <w:r w:rsidRPr="00DB2387">
              <w:rPr>
                <w:rFonts w:cs="Times New Roman"/>
                <w:sz w:val="20"/>
                <w:szCs w:val="20"/>
              </w:rPr>
              <w:t>системы международных финансовых телекоммуникаций;</w:t>
            </w:r>
          </w:p>
        </w:tc>
      </w:tr>
    </w:tbl>
    <w:p w:rsidR="00737877" w:rsidRDefault="00737877" w:rsidP="00FC5DB8">
      <w:pPr>
        <w:ind w:firstLine="646"/>
        <w:jc w:val="both"/>
        <w:rPr>
          <w:spacing w:val="4"/>
          <w:sz w:val="24"/>
          <w:szCs w:val="24"/>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9072"/>
      </w:tblGrid>
      <w:tr w:rsidR="006C798B" w:rsidRPr="006C798B" w:rsidTr="008967FE">
        <w:tc>
          <w:tcPr>
            <w:tcW w:w="1129" w:type="dxa"/>
          </w:tcPr>
          <w:bookmarkEnd w:id="2"/>
          <w:p w:rsidR="006C798B" w:rsidRPr="006C798B" w:rsidRDefault="006C798B" w:rsidP="006C798B">
            <w:pPr>
              <w:rPr>
                <w:rFonts w:cs="Times New Roman"/>
                <w:sz w:val="20"/>
              </w:rPr>
            </w:pPr>
            <w:r w:rsidRPr="006C798B">
              <w:rPr>
                <w:rFonts w:cs="Times New Roman"/>
                <w:sz w:val="20"/>
              </w:rPr>
              <w:t>ЦОПТВ.1.</w:t>
            </w:r>
          </w:p>
        </w:tc>
        <w:tc>
          <w:tcPr>
            <w:tcW w:w="9072" w:type="dxa"/>
          </w:tcPr>
          <w:p w:rsidR="006C798B" w:rsidRPr="006C798B" w:rsidRDefault="006C798B" w:rsidP="006C798B">
            <w:pPr>
              <w:rPr>
                <w:rFonts w:cs="Times New Roman"/>
                <w:sz w:val="20"/>
              </w:rPr>
            </w:pPr>
            <w:r w:rsidRPr="006C798B">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w:t>
            </w:r>
            <w:r>
              <w:rPr>
                <w:rFonts w:cs="Times New Roman"/>
                <w:sz w:val="20"/>
              </w:rPr>
              <w:t xml:space="preserve"> своего поселения, края, страны</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ЦОПТВ.2.</w:t>
            </w:r>
          </w:p>
        </w:tc>
        <w:tc>
          <w:tcPr>
            <w:tcW w:w="9072" w:type="dxa"/>
          </w:tcPr>
          <w:p w:rsidR="006C798B" w:rsidRPr="006C798B" w:rsidRDefault="006C798B" w:rsidP="006C798B">
            <w:pPr>
              <w:rPr>
                <w:rFonts w:cs="Times New Roman"/>
                <w:sz w:val="20"/>
              </w:rPr>
            </w:pPr>
            <w:r w:rsidRPr="006C798B">
              <w:rPr>
                <w:rFonts w:cs="Times New Roman"/>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w:t>
            </w:r>
            <w:r>
              <w:rPr>
                <w:rFonts w:cs="Times New Roman"/>
                <w:sz w:val="20"/>
              </w:rPr>
              <w:t>й практики, в своей местности</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ЦОПТВ.3.</w:t>
            </w:r>
          </w:p>
        </w:tc>
        <w:tc>
          <w:tcPr>
            <w:tcW w:w="9072" w:type="dxa"/>
          </w:tcPr>
          <w:p w:rsidR="006C798B" w:rsidRPr="006C798B" w:rsidRDefault="006C798B" w:rsidP="006C798B">
            <w:pPr>
              <w:rPr>
                <w:rFonts w:cs="Times New Roman"/>
                <w:sz w:val="20"/>
              </w:rPr>
            </w:pPr>
            <w:r w:rsidRPr="006C798B">
              <w:rPr>
                <w:rFonts w:cs="Times New Roman"/>
                <w:sz w:val="20"/>
              </w:rPr>
              <w:t xml:space="preserve">Выражающий осознанную готовность к непрерывному образованию и </w:t>
            </w:r>
            <w:proofErr w:type="spellStart"/>
            <w:r w:rsidRPr="006C798B">
              <w:rPr>
                <w:rFonts w:cs="Times New Roman"/>
                <w:sz w:val="20"/>
              </w:rPr>
              <w:t>самоообразованию</w:t>
            </w:r>
            <w:proofErr w:type="spellEnd"/>
            <w:r w:rsidRPr="006C798B">
              <w:rPr>
                <w:rFonts w:cs="Times New Roman"/>
                <w:sz w:val="20"/>
              </w:rPr>
              <w:t xml:space="preserve"> в выбранной сфер</w:t>
            </w:r>
            <w:r>
              <w:rPr>
                <w:rFonts w:cs="Times New Roman"/>
                <w:sz w:val="20"/>
              </w:rPr>
              <w:t>е профессиональной деятельности</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ЦОПТВ.4.</w:t>
            </w:r>
          </w:p>
        </w:tc>
        <w:tc>
          <w:tcPr>
            <w:tcW w:w="9072" w:type="dxa"/>
          </w:tcPr>
          <w:p w:rsidR="006C798B" w:rsidRPr="006C798B" w:rsidRDefault="006C798B" w:rsidP="006C798B">
            <w:pPr>
              <w:rPr>
                <w:rFonts w:cs="Times New Roman"/>
                <w:sz w:val="20"/>
              </w:rPr>
            </w:pPr>
            <w:r w:rsidRPr="006C798B">
              <w:rPr>
                <w:rFonts w:cs="Times New Roman"/>
                <w:sz w:val="20"/>
              </w:rPr>
              <w:t xml:space="preserve">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w:t>
            </w:r>
            <w:r>
              <w:rPr>
                <w:rFonts w:cs="Times New Roman"/>
                <w:sz w:val="20"/>
              </w:rPr>
              <w:t>на благо государства и общества</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ЦОПТВ.5.</w:t>
            </w:r>
          </w:p>
        </w:tc>
        <w:tc>
          <w:tcPr>
            <w:tcW w:w="9072" w:type="dxa"/>
          </w:tcPr>
          <w:p w:rsidR="006C798B" w:rsidRPr="006C798B" w:rsidRDefault="006C798B" w:rsidP="006C798B">
            <w:pPr>
              <w:rPr>
                <w:rFonts w:cs="Times New Roman"/>
                <w:sz w:val="20"/>
              </w:rPr>
            </w:pPr>
            <w:r w:rsidRPr="006C798B">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w:t>
            </w:r>
            <w:r>
              <w:rPr>
                <w:rFonts w:cs="Times New Roman"/>
                <w:sz w:val="20"/>
              </w:rPr>
              <w:t>й семьи, государства и общества</w:t>
            </w:r>
          </w:p>
        </w:tc>
      </w:tr>
      <w:tr w:rsidR="006C798B" w:rsidRPr="006C798B" w:rsidTr="008967FE">
        <w:tc>
          <w:tcPr>
            <w:tcW w:w="1129" w:type="dxa"/>
          </w:tcPr>
          <w:p w:rsidR="006C798B" w:rsidRPr="006C798B" w:rsidRDefault="006C798B" w:rsidP="006C798B">
            <w:pPr>
              <w:rPr>
                <w:rFonts w:cs="Times New Roman"/>
                <w:sz w:val="20"/>
              </w:rPr>
            </w:pPr>
            <w:r w:rsidRPr="006C798B">
              <w:rPr>
                <w:rFonts w:cs="Times New Roman"/>
                <w:sz w:val="20"/>
              </w:rPr>
              <w:t>ЦОПТВ.6.</w:t>
            </w:r>
          </w:p>
        </w:tc>
        <w:tc>
          <w:tcPr>
            <w:tcW w:w="9072" w:type="dxa"/>
          </w:tcPr>
          <w:p w:rsidR="006C798B" w:rsidRPr="006C798B" w:rsidRDefault="006C798B" w:rsidP="006C798B">
            <w:pPr>
              <w:rPr>
                <w:rFonts w:cs="Times New Roman"/>
                <w:sz w:val="20"/>
              </w:rPr>
            </w:pPr>
            <w:r w:rsidRPr="006C798B">
              <w:rPr>
                <w:rFonts w:cs="Times New Roman"/>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6C798B" w:rsidRPr="00AA5548" w:rsidRDefault="006C798B" w:rsidP="006C79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p w:rsidR="00AF128D" w:rsidRPr="00D16C69" w:rsidRDefault="00AF128D" w:rsidP="00D16C69">
      <w:pPr>
        <w:rPr>
          <w:rFonts w:eastAsia="Times New Roman" w:cs="Times New Roman"/>
          <w:sz w:val="24"/>
          <w:szCs w:val="24"/>
        </w:rPr>
        <w:sectPr w:rsidR="00AF128D" w:rsidRPr="00D16C69" w:rsidSect="00AC142F">
          <w:pgSz w:w="11910" w:h="16840"/>
          <w:pgMar w:top="794" w:right="567" w:bottom="794" w:left="1134" w:header="0" w:footer="1213" w:gutter="0"/>
          <w:cols w:space="720"/>
          <w:docGrid w:linePitch="299"/>
        </w:sectPr>
      </w:pPr>
    </w:p>
    <w:p w:rsidR="00D16C69" w:rsidRPr="00D16C69" w:rsidRDefault="00FC5DB8" w:rsidP="00FC5DB8">
      <w:pPr>
        <w:widowControl w:val="0"/>
        <w:tabs>
          <w:tab w:val="left" w:pos="443"/>
        </w:tabs>
        <w:autoSpaceDE w:val="0"/>
        <w:autoSpaceDN w:val="0"/>
        <w:ind w:left="142"/>
        <w:jc w:val="both"/>
        <w:rPr>
          <w:rFonts w:eastAsia="Times New Roman" w:cs="Times New Roman"/>
          <w:b/>
          <w:sz w:val="24"/>
          <w:szCs w:val="24"/>
        </w:rPr>
      </w:pPr>
      <w:r>
        <w:rPr>
          <w:rFonts w:eastAsia="Times New Roman" w:cs="Times New Roman"/>
          <w:b/>
          <w:sz w:val="24"/>
          <w:szCs w:val="24"/>
        </w:rPr>
        <w:lastRenderedPageBreak/>
        <w:t xml:space="preserve">2. </w:t>
      </w:r>
      <w:r w:rsidR="00D16C69" w:rsidRPr="00D16C69">
        <w:rPr>
          <w:rFonts w:eastAsia="Times New Roman" w:cs="Times New Roman"/>
          <w:b/>
          <w:sz w:val="24"/>
          <w:szCs w:val="24"/>
        </w:rPr>
        <w:t>СТРУКТУРА И СОДЕРЖАНИЕ УЧЕБНОЙ</w:t>
      </w:r>
      <w:r w:rsidR="00D16C69" w:rsidRPr="00D16C69">
        <w:rPr>
          <w:rFonts w:eastAsia="Times New Roman" w:cs="Times New Roman"/>
          <w:b/>
          <w:spacing w:val="-5"/>
          <w:sz w:val="24"/>
          <w:szCs w:val="24"/>
        </w:rPr>
        <w:t xml:space="preserve"> </w:t>
      </w:r>
      <w:r w:rsidR="00D16C69" w:rsidRPr="00D16C69">
        <w:rPr>
          <w:rFonts w:eastAsia="Times New Roman" w:cs="Times New Roman"/>
          <w:b/>
          <w:sz w:val="24"/>
          <w:szCs w:val="24"/>
        </w:rPr>
        <w:t>ДИСЦИПЛИНЫ</w:t>
      </w:r>
    </w:p>
    <w:p w:rsidR="00D16C69" w:rsidRPr="00D16C69" w:rsidRDefault="00D16C69" w:rsidP="00D16C69">
      <w:pPr>
        <w:widowControl w:val="0"/>
        <w:autoSpaceDE w:val="0"/>
        <w:autoSpaceDN w:val="0"/>
        <w:jc w:val="both"/>
        <w:rPr>
          <w:rFonts w:eastAsia="Times New Roman" w:cs="Times New Roman"/>
          <w:b/>
          <w:sz w:val="24"/>
          <w:szCs w:val="24"/>
        </w:rPr>
      </w:pPr>
    </w:p>
    <w:p w:rsidR="00D16C69" w:rsidRDefault="00FC5DB8" w:rsidP="00FC5DB8">
      <w:pPr>
        <w:widowControl w:val="0"/>
        <w:tabs>
          <w:tab w:val="left" w:pos="609"/>
        </w:tabs>
        <w:autoSpaceDE w:val="0"/>
        <w:autoSpaceDN w:val="0"/>
        <w:ind w:left="608"/>
        <w:jc w:val="both"/>
        <w:rPr>
          <w:rFonts w:eastAsia="Times New Roman" w:cs="Times New Roman"/>
          <w:b/>
          <w:sz w:val="24"/>
          <w:szCs w:val="24"/>
        </w:rPr>
      </w:pPr>
      <w:r>
        <w:rPr>
          <w:rFonts w:eastAsia="Times New Roman" w:cs="Times New Roman"/>
          <w:b/>
          <w:sz w:val="24"/>
          <w:szCs w:val="24"/>
        </w:rPr>
        <w:t xml:space="preserve">2.1. </w:t>
      </w:r>
      <w:r w:rsidR="00D16C69" w:rsidRPr="00D16C69">
        <w:rPr>
          <w:rFonts w:eastAsia="Times New Roman" w:cs="Times New Roman"/>
          <w:b/>
          <w:sz w:val="24"/>
          <w:szCs w:val="24"/>
        </w:rPr>
        <w:t>Объем учебной дисциплины и виды учебной</w:t>
      </w:r>
      <w:r w:rsidR="00D16C69" w:rsidRPr="00D16C69">
        <w:rPr>
          <w:rFonts w:eastAsia="Times New Roman" w:cs="Times New Roman"/>
          <w:b/>
          <w:spacing w:val="-7"/>
          <w:sz w:val="24"/>
          <w:szCs w:val="24"/>
        </w:rPr>
        <w:t xml:space="preserve"> </w:t>
      </w:r>
      <w:r w:rsidR="00D16C69" w:rsidRPr="00D16C69">
        <w:rPr>
          <w:rFonts w:eastAsia="Times New Roman" w:cs="Times New Roman"/>
          <w:b/>
          <w:sz w:val="24"/>
          <w:szCs w:val="24"/>
        </w:rPr>
        <w:t>работы</w:t>
      </w:r>
    </w:p>
    <w:p w:rsidR="00FC5DB8" w:rsidRDefault="00FC5DB8" w:rsidP="00FC5DB8">
      <w:pPr>
        <w:widowControl w:val="0"/>
        <w:tabs>
          <w:tab w:val="left" w:pos="609"/>
        </w:tabs>
        <w:autoSpaceDE w:val="0"/>
        <w:autoSpaceDN w:val="0"/>
        <w:ind w:left="608"/>
        <w:jc w:val="both"/>
        <w:rPr>
          <w:rFonts w:eastAsia="Times New Roman"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4"/>
        <w:gridCol w:w="2532"/>
      </w:tblGrid>
      <w:tr w:rsidR="00FC5DB8" w:rsidRPr="00D273E3" w:rsidTr="001B4DFB">
        <w:trPr>
          <w:trHeight w:val="490"/>
        </w:trPr>
        <w:tc>
          <w:tcPr>
            <w:tcW w:w="3685" w:type="pct"/>
            <w:vAlign w:val="center"/>
          </w:tcPr>
          <w:p w:rsidR="00FC5DB8" w:rsidRPr="00D273E3" w:rsidRDefault="00FC5DB8" w:rsidP="001B4DFB">
            <w:pPr>
              <w:suppressAutoHyphens/>
              <w:rPr>
                <w:b/>
              </w:rPr>
            </w:pPr>
            <w:r w:rsidRPr="00D273E3">
              <w:rPr>
                <w:b/>
              </w:rPr>
              <w:t>Вид учебной работы</w:t>
            </w:r>
          </w:p>
        </w:tc>
        <w:tc>
          <w:tcPr>
            <w:tcW w:w="1315" w:type="pct"/>
            <w:vAlign w:val="center"/>
          </w:tcPr>
          <w:p w:rsidR="00FC5DB8" w:rsidRPr="00D273E3" w:rsidRDefault="00FC5DB8" w:rsidP="001B4DFB">
            <w:pPr>
              <w:suppressAutoHyphens/>
              <w:rPr>
                <w:b/>
                <w:iCs/>
              </w:rPr>
            </w:pPr>
            <w:r w:rsidRPr="00D273E3">
              <w:rPr>
                <w:b/>
                <w:iCs/>
              </w:rPr>
              <w:t>Объем в часах</w:t>
            </w:r>
          </w:p>
        </w:tc>
      </w:tr>
      <w:tr w:rsidR="00FC5DB8" w:rsidRPr="00D273E3" w:rsidTr="001B4DFB">
        <w:trPr>
          <w:trHeight w:val="490"/>
        </w:trPr>
        <w:tc>
          <w:tcPr>
            <w:tcW w:w="3685" w:type="pct"/>
            <w:vAlign w:val="center"/>
          </w:tcPr>
          <w:p w:rsidR="00FC5DB8" w:rsidRPr="00D273E3" w:rsidRDefault="00FC5DB8" w:rsidP="001B4DFB">
            <w:pPr>
              <w:suppressAutoHyphens/>
              <w:rPr>
                <w:b/>
              </w:rPr>
            </w:pPr>
            <w:r w:rsidRPr="00D273E3">
              <w:rPr>
                <w:b/>
              </w:rPr>
              <w:t>Объем образовательной программы учебной дисциплины</w:t>
            </w:r>
          </w:p>
        </w:tc>
        <w:tc>
          <w:tcPr>
            <w:tcW w:w="1315" w:type="pct"/>
            <w:vAlign w:val="center"/>
          </w:tcPr>
          <w:p w:rsidR="00FC5DB8" w:rsidRPr="00D273E3" w:rsidRDefault="000A0879" w:rsidP="005C3A70">
            <w:pPr>
              <w:suppressAutoHyphens/>
              <w:jc w:val="center"/>
              <w:rPr>
                <w:iCs/>
              </w:rPr>
            </w:pPr>
            <w:r>
              <w:rPr>
                <w:iCs/>
              </w:rPr>
              <w:t>78</w:t>
            </w:r>
          </w:p>
        </w:tc>
      </w:tr>
      <w:tr w:rsidR="00FC5DB8" w:rsidRPr="00D273E3" w:rsidTr="001B4DFB">
        <w:trPr>
          <w:trHeight w:val="336"/>
        </w:trPr>
        <w:tc>
          <w:tcPr>
            <w:tcW w:w="5000" w:type="pct"/>
            <w:gridSpan w:val="2"/>
            <w:vAlign w:val="center"/>
          </w:tcPr>
          <w:p w:rsidR="00FC5DB8" w:rsidRPr="00D273E3" w:rsidRDefault="00FC5DB8" w:rsidP="001B4DFB">
            <w:pPr>
              <w:suppressAutoHyphens/>
              <w:rPr>
                <w:iCs/>
              </w:rPr>
            </w:pPr>
            <w:r w:rsidRPr="00D273E3">
              <w:t>в т. ч.:</w:t>
            </w:r>
          </w:p>
        </w:tc>
      </w:tr>
      <w:tr w:rsidR="00FC5DB8" w:rsidRPr="00D273E3" w:rsidTr="001B4DFB">
        <w:trPr>
          <w:trHeight w:val="490"/>
        </w:trPr>
        <w:tc>
          <w:tcPr>
            <w:tcW w:w="3685" w:type="pct"/>
            <w:vAlign w:val="center"/>
          </w:tcPr>
          <w:p w:rsidR="00FC5DB8" w:rsidRPr="00D273E3" w:rsidRDefault="00FC5DB8" w:rsidP="001B4DFB">
            <w:pPr>
              <w:suppressAutoHyphens/>
            </w:pPr>
            <w:r w:rsidRPr="00D273E3">
              <w:t>теоретическое обучение</w:t>
            </w:r>
          </w:p>
        </w:tc>
        <w:tc>
          <w:tcPr>
            <w:tcW w:w="1315" w:type="pct"/>
            <w:vAlign w:val="center"/>
          </w:tcPr>
          <w:p w:rsidR="00FC5DB8" w:rsidRPr="00D273E3" w:rsidRDefault="000A0879" w:rsidP="005C3A70">
            <w:pPr>
              <w:suppressAutoHyphens/>
              <w:jc w:val="center"/>
              <w:rPr>
                <w:iCs/>
              </w:rPr>
            </w:pPr>
            <w:r>
              <w:rPr>
                <w:iCs/>
              </w:rPr>
              <w:t>38</w:t>
            </w:r>
          </w:p>
        </w:tc>
      </w:tr>
      <w:tr w:rsidR="00FC5DB8" w:rsidRPr="00D273E3" w:rsidTr="001B4DFB">
        <w:trPr>
          <w:trHeight w:val="490"/>
        </w:trPr>
        <w:tc>
          <w:tcPr>
            <w:tcW w:w="3685" w:type="pct"/>
            <w:vAlign w:val="center"/>
          </w:tcPr>
          <w:p w:rsidR="00FC5DB8" w:rsidRPr="00D273E3" w:rsidRDefault="00FC5DB8" w:rsidP="001B4DFB">
            <w:pPr>
              <w:suppressAutoHyphens/>
            </w:pPr>
            <w:r w:rsidRPr="00D273E3">
              <w:t>практические занятия</w:t>
            </w:r>
          </w:p>
        </w:tc>
        <w:tc>
          <w:tcPr>
            <w:tcW w:w="1315" w:type="pct"/>
            <w:vAlign w:val="center"/>
          </w:tcPr>
          <w:p w:rsidR="00FC5DB8" w:rsidRPr="00D273E3" w:rsidRDefault="000A0879" w:rsidP="005C3A70">
            <w:pPr>
              <w:suppressAutoHyphens/>
              <w:jc w:val="center"/>
              <w:rPr>
                <w:iCs/>
              </w:rPr>
            </w:pPr>
            <w:r>
              <w:rPr>
                <w:iCs/>
              </w:rPr>
              <w:t>30</w:t>
            </w:r>
          </w:p>
        </w:tc>
      </w:tr>
      <w:tr w:rsidR="00FC5DB8" w:rsidRPr="00D273E3" w:rsidTr="001B4DFB">
        <w:trPr>
          <w:trHeight w:val="267"/>
        </w:trPr>
        <w:tc>
          <w:tcPr>
            <w:tcW w:w="3685" w:type="pct"/>
            <w:vAlign w:val="center"/>
          </w:tcPr>
          <w:p w:rsidR="00FC5DB8" w:rsidRPr="00D273E3" w:rsidRDefault="00FC5DB8" w:rsidP="001B4DFB">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FC5DB8" w:rsidRPr="00D273E3" w:rsidRDefault="00AB00E1" w:rsidP="005C3A70">
            <w:pPr>
              <w:suppressAutoHyphens/>
              <w:jc w:val="center"/>
              <w:rPr>
                <w:iCs/>
              </w:rPr>
            </w:pPr>
            <w:r>
              <w:rPr>
                <w:iCs/>
              </w:rPr>
              <w:t>8</w:t>
            </w:r>
          </w:p>
        </w:tc>
      </w:tr>
      <w:tr w:rsidR="00FC5DB8" w:rsidRPr="00D273E3" w:rsidTr="001B4DFB">
        <w:trPr>
          <w:trHeight w:val="331"/>
        </w:trPr>
        <w:tc>
          <w:tcPr>
            <w:tcW w:w="3685" w:type="pct"/>
            <w:vAlign w:val="center"/>
          </w:tcPr>
          <w:p w:rsidR="00FC5DB8" w:rsidRPr="00D273E3" w:rsidRDefault="00FC5DB8" w:rsidP="000A0879">
            <w:pPr>
              <w:suppressAutoHyphens/>
              <w:rPr>
                <w:i/>
              </w:rPr>
            </w:pPr>
            <w:r w:rsidRPr="00D273E3">
              <w:rPr>
                <w:b/>
                <w:iCs/>
              </w:rPr>
              <w:t>Промежуточная аттестация</w:t>
            </w:r>
            <w:r w:rsidR="000A0879">
              <w:rPr>
                <w:b/>
                <w:iCs/>
              </w:rPr>
              <w:t xml:space="preserve"> </w:t>
            </w:r>
            <w:r w:rsidR="000A0879" w:rsidRPr="000A0879">
              <w:rPr>
                <w:iCs/>
              </w:rPr>
              <w:t>(дифференцированный зачет)</w:t>
            </w:r>
          </w:p>
        </w:tc>
        <w:tc>
          <w:tcPr>
            <w:tcW w:w="1315" w:type="pct"/>
            <w:vAlign w:val="center"/>
          </w:tcPr>
          <w:p w:rsidR="00FC5DB8" w:rsidRPr="00D273E3" w:rsidRDefault="00FC5DB8" w:rsidP="005C3A70">
            <w:pPr>
              <w:suppressAutoHyphens/>
              <w:jc w:val="center"/>
              <w:rPr>
                <w:iCs/>
              </w:rPr>
            </w:pPr>
            <w:r w:rsidRPr="00D273E3">
              <w:rPr>
                <w:iCs/>
              </w:rPr>
              <w:t>2</w:t>
            </w:r>
          </w:p>
        </w:tc>
      </w:tr>
    </w:tbl>
    <w:p w:rsidR="00FC5DB8" w:rsidRDefault="00FC5DB8" w:rsidP="00FC5DB8">
      <w:pPr>
        <w:widowControl w:val="0"/>
        <w:tabs>
          <w:tab w:val="left" w:pos="609"/>
        </w:tabs>
        <w:autoSpaceDE w:val="0"/>
        <w:autoSpaceDN w:val="0"/>
        <w:ind w:left="608"/>
        <w:jc w:val="both"/>
        <w:rPr>
          <w:rFonts w:eastAsia="Times New Roman" w:cs="Times New Roman"/>
          <w:b/>
          <w:sz w:val="24"/>
          <w:szCs w:val="24"/>
        </w:rPr>
      </w:pPr>
    </w:p>
    <w:p w:rsidR="001B4DFB" w:rsidRDefault="001B4DFB" w:rsidP="00FC5DB8">
      <w:pPr>
        <w:widowControl w:val="0"/>
        <w:tabs>
          <w:tab w:val="left" w:pos="609"/>
        </w:tabs>
        <w:autoSpaceDE w:val="0"/>
        <w:autoSpaceDN w:val="0"/>
        <w:ind w:left="608"/>
        <w:jc w:val="both"/>
        <w:rPr>
          <w:rFonts w:eastAsia="Times New Roman" w:cs="Times New Roman"/>
          <w:b/>
          <w:sz w:val="24"/>
          <w:szCs w:val="24"/>
        </w:rPr>
      </w:pPr>
    </w:p>
    <w:p w:rsidR="001B4DFB" w:rsidRPr="00080985" w:rsidRDefault="001B4DFB" w:rsidP="001B4DFB">
      <w:pPr>
        <w:keepNext/>
        <w:jc w:val="center"/>
        <w:outlineLvl w:val="2"/>
        <w:rPr>
          <w:b/>
          <w:bCs/>
          <w:sz w:val="24"/>
          <w:szCs w:val="24"/>
          <w:lang w:eastAsia="x-none"/>
        </w:rPr>
      </w:pPr>
      <w:r w:rsidRPr="00080985">
        <w:rPr>
          <w:b/>
          <w:sz w:val="24"/>
          <w:szCs w:val="24"/>
        </w:rPr>
        <w:t xml:space="preserve">Программа </w:t>
      </w:r>
      <w:r w:rsidR="000A0879">
        <w:rPr>
          <w:rFonts w:eastAsia="Times New Roman" w:cs="Times New Roman"/>
          <w:b/>
          <w:sz w:val="24"/>
          <w:szCs w:val="24"/>
        </w:rPr>
        <w:t>МДК.01.03</w:t>
      </w:r>
      <w:r w:rsidR="000A0879" w:rsidRPr="001426B9">
        <w:rPr>
          <w:rFonts w:eastAsia="Times New Roman" w:cs="Times New Roman"/>
          <w:b/>
          <w:sz w:val="24"/>
          <w:szCs w:val="24"/>
        </w:rPr>
        <w:t xml:space="preserve"> </w:t>
      </w:r>
      <w:r w:rsidR="000A0879">
        <w:rPr>
          <w:rFonts w:eastAsia="Times New Roman" w:cs="Times New Roman"/>
          <w:b/>
          <w:sz w:val="24"/>
          <w:szCs w:val="24"/>
        </w:rPr>
        <w:t xml:space="preserve">Международные расчеты </w:t>
      </w:r>
      <w:r w:rsidR="000A0879">
        <w:rPr>
          <w:rFonts w:eastAsia="Times New Roman" w:cs="Times New Roman"/>
          <w:b/>
          <w:sz w:val="24"/>
          <w:szCs w:val="24"/>
        </w:rPr>
        <w:br/>
        <w:t>по экспортно-импортным операциям</w:t>
      </w:r>
    </w:p>
    <w:p w:rsidR="001B4DFB" w:rsidRPr="00080985" w:rsidRDefault="001B4DFB" w:rsidP="001B4DFB">
      <w:pPr>
        <w:rPr>
          <w:sz w:val="24"/>
          <w:szCs w:val="24"/>
        </w:rPr>
      </w:pPr>
      <w:r w:rsidRPr="00080985">
        <w:rPr>
          <w:sz w:val="24"/>
          <w:szCs w:val="24"/>
        </w:rPr>
        <w:t xml:space="preserve">включает темы, которые могут быть реализованы с использованием электронного обучения в дистанционные образовательные технологии. </w:t>
      </w: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gridCol w:w="1147"/>
      </w:tblGrid>
      <w:tr w:rsidR="001B4DFB" w:rsidRPr="00D273E3" w:rsidTr="007C04A9">
        <w:tc>
          <w:tcPr>
            <w:tcW w:w="8755" w:type="dxa"/>
            <w:tcBorders>
              <w:top w:val="single" w:sz="4" w:space="0" w:color="auto"/>
              <w:left w:val="single" w:sz="4" w:space="0" w:color="auto"/>
              <w:bottom w:val="single" w:sz="4" w:space="0" w:color="auto"/>
              <w:right w:val="single" w:sz="4" w:space="0" w:color="auto"/>
            </w:tcBorders>
            <w:vAlign w:val="center"/>
            <w:hideMark/>
          </w:tcPr>
          <w:p w:rsidR="001B4DFB" w:rsidRPr="00D273E3" w:rsidRDefault="001B4DFB" w:rsidP="007C04A9">
            <w:pPr>
              <w:suppressAutoHyphens/>
              <w:jc w:val="center"/>
              <w:rPr>
                <w:bCs/>
                <w:sz w:val="24"/>
                <w:szCs w:val="24"/>
              </w:rPr>
            </w:pPr>
            <w:r w:rsidRPr="00D273E3">
              <w:rPr>
                <w:b/>
                <w:bCs/>
              </w:rPr>
              <w:t>Наименование тем</w:t>
            </w:r>
          </w:p>
        </w:tc>
        <w:tc>
          <w:tcPr>
            <w:tcW w:w="1147" w:type="dxa"/>
            <w:tcBorders>
              <w:top w:val="single" w:sz="4" w:space="0" w:color="auto"/>
              <w:left w:val="single" w:sz="4" w:space="0" w:color="auto"/>
              <w:bottom w:val="single" w:sz="4" w:space="0" w:color="auto"/>
              <w:right w:val="single" w:sz="4" w:space="0" w:color="auto"/>
            </w:tcBorders>
            <w:vAlign w:val="center"/>
          </w:tcPr>
          <w:p w:rsidR="001B4DFB" w:rsidRPr="00D273E3" w:rsidRDefault="001B4DFB" w:rsidP="007C04A9">
            <w:pPr>
              <w:suppressAutoHyphens/>
              <w:jc w:val="center"/>
              <w:rPr>
                <w:b/>
                <w:bCs/>
              </w:rPr>
            </w:pPr>
            <w:r>
              <w:rPr>
                <w:b/>
                <w:bCs/>
              </w:rPr>
              <w:t xml:space="preserve">Кол-во </w:t>
            </w:r>
            <w:r>
              <w:rPr>
                <w:b/>
                <w:bCs/>
              </w:rPr>
              <w:br/>
              <w:t>часов</w:t>
            </w:r>
          </w:p>
        </w:tc>
      </w:tr>
      <w:tr w:rsidR="000A0879" w:rsidRPr="00D273E3" w:rsidTr="007C04A9">
        <w:trPr>
          <w:trHeight w:val="58"/>
        </w:trPr>
        <w:tc>
          <w:tcPr>
            <w:tcW w:w="8755" w:type="dxa"/>
            <w:tcBorders>
              <w:top w:val="single" w:sz="4" w:space="0" w:color="auto"/>
              <w:left w:val="single" w:sz="4" w:space="0" w:color="auto"/>
              <w:right w:val="single" w:sz="4" w:space="0" w:color="auto"/>
            </w:tcBorders>
            <w:hideMark/>
          </w:tcPr>
          <w:p w:rsidR="000A0879" w:rsidRPr="000A0879" w:rsidRDefault="000A0879" w:rsidP="005D3031">
            <w:pPr>
              <w:rPr>
                <w:bCs/>
              </w:rPr>
            </w:pPr>
            <w:r w:rsidRPr="000A0879">
              <w:rPr>
                <w:bCs/>
              </w:rPr>
              <w:t>Тема 1 Организация международных расчетов</w:t>
            </w:r>
          </w:p>
        </w:tc>
        <w:tc>
          <w:tcPr>
            <w:tcW w:w="1147" w:type="dxa"/>
            <w:tcBorders>
              <w:top w:val="single" w:sz="4" w:space="0" w:color="auto"/>
              <w:left w:val="single" w:sz="4" w:space="0" w:color="auto"/>
              <w:right w:val="single" w:sz="4" w:space="0" w:color="auto"/>
            </w:tcBorders>
            <w:vAlign w:val="center"/>
          </w:tcPr>
          <w:p w:rsidR="000A0879" w:rsidRPr="00D273E3" w:rsidRDefault="000A0879" w:rsidP="005D3031">
            <w:pPr>
              <w:snapToGrid w:val="0"/>
              <w:jc w:val="center"/>
              <w:rPr>
                <w:sz w:val="24"/>
                <w:szCs w:val="24"/>
              </w:rPr>
            </w:pPr>
            <w:r>
              <w:rPr>
                <w:sz w:val="24"/>
                <w:szCs w:val="24"/>
              </w:rPr>
              <w:t>3</w:t>
            </w:r>
          </w:p>
        </w:tc>
      </w:tr>
      <w:tr w:rsidR="000A0879" w:rsidRPr="00D273E3" w:rsidTr="007C04A9">
        <w:trPr>
          <w:trHeight w:val="58"/>
        </w:trPr>
        <w:tc>
          <w:tcPr>
            <w:tcW w:w="8755" w:type="dxa"/>
            <w:tcBorders>
              <w:top w:val="single" w:sz="4" w:space="0" w:color="auto"/>
              <w:left w:val="single" w:sz="4" w:space="0" w:color="auto"/>
              <w:right w:val="single" w:sz="4" w:space="0" w:color="auto"/>
            </w:tcBorders>
          </w:tcPr>
          <w:p w:rsidR="000A0879" w:rsidRPr="000A0879" w:rsidRDefault="000A0879" w:rsidP="005D3031">
            <w:pPr>
              <w:rPr>
                <w:bCs/>
              </w:rPr>
            </w:pPr>
            <w:r w:rsidRPr="000A0879">
              <w:rPr>
                <w:bCs/>
              </w:rPr>
              <w:t>Тема 2 Формы международных расчетов</w:t>
            </w:r>
          </w:p>
        </w:tc>
        <w:tc>
          <w:tcPr>
            <w:tcW w:w="1147" w:type="dxa"/>
            <w:tcBorders>
              <w:top w:val="single" w:sz="4" w:space="0" w:color="auto"/>
              <w:left w:val="single" w:sz="4" w:space="0" w:color="auto"/>
              <w:right w:val="single" w:sz="4" w:space="0" w:color="auto"/>
            </w:tcBorders>
            <w:vAlign w:val="center"/>
          </w:tcPr>
          <w:p w:rsidR="000A0879" w:rsidRDefault="000A0879" w:rsidP="005D3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4"/>
                <w:szCs w:val="24"/>
              </w:rPr>
            </w:pPr>
            <w:r>
              <w:rPr>
                <w:sz w:val="24"/>
                <w:szCs w:val="24"/>
              </w:rPr>
              <w:t>3</w:t>
            </w:r>
          </w:p>
        </w:tc>
      </w:tr>
      <w:tr w:rsidR="000A0879" w:rsidRPr="00D273E3" w:rsidTr="007C04A9">
        <w:trPr>
          <w:trHeight w:val="58"/>
        </w:trPr>
        <w:tc>
          <w:tcPr>
            <w:tcW w:w="8755" w:type="dxa"/>
            <w:tcBorders>
              <w:top w:val="single" w:sz="4" w:space="0" w:color="auto"/>
              <w:left w:val="single" w:sz="4" w:space="0" w:color="auto"/>
              <w:right w:val="single" w:sz="4" w:space="0" w:color="auto"/>
            </w:tcBorders>
          </w:tcPr>
          <w:p w:rsidR="000A0879" w:rsidRPr="000A0879" w:rsidRDefault="000A0879" w:rsidP="005D3031">
            <w:pPr>
              <w:rPr>
                <w:bCs/>
              </w:rPr>
            </w:pPr>
            <w:r w:rsidRPr="000A0879">
              <w:rPr>
                <w:bCs/>
              </w:rPr>
              <w:t>Тема 3 Осуществление уполномоченными банками контроля за внешнеэкономическими операциями клиентов</w:t>
            </w:r>
          </w:p>
        </w:tc>
        <w:tc>
          <w:tcPr>
            <w:tcW w:w="1147" w:type="dxa"/>
            <w:tcBorders>
              <w:top w:val="single" w:sz="4" w:space="0" w:color="auto"/>
              <w:left w:val="single" w:sz="4" w:space="0" w:color="auto"/>
              <w:right w:val="single" w:sz="4" w:space="0" w:color="auto"/>
            </w:tcBorders>
            <w:vAlign w:val="center"/>
          </w:tcPr>
          <w:p w:rsidR="000A0879" w:rsidRDefault="000A0879" w:rsidP="005D3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4"/>
                <w:szCs w:val="24"/>
              </w:rPr>
            </w:pPr>
            <w:r>
              <w:rPr>
                <w:sz w:val="24"/>
                <w:szCs w:val="24"/>
              </w:rPr>
              <w:t>3</w:t>
            </w:r>
          </w:p>
        </w:tc>
      </w:tr>
      <w:tr w:rsidR="000A0879" w:rsidRPr="00D273E3" w:rsidTr="007C04A9">
        <w:trPr>
          <w:trHeight w:val="58"/>
        </w:trPr>
        <w:tc>
          <w:tcPr>
            <w:tcW w:w="8755" w:type="dxa"/>
            <w:tcBorders>
              <w:top w:val="single" w:sz="4" w:space="0" w:color="auto"/>
              <w:left w:val="single" w:sz="4" w:space="0" w:color="auto"/>
              <w:right w:val="single" w:sz="4" w:space="0" w:color="auto"/>
            </w:tcBorders>
          </w:tcPr>
          <w:p w:rsidR="000A0879" w:rsidRPr="00D273E3" w:rsidRDefault="000A0879" w:rsidP="000A0879">
            <w:pPr>
              <w:jc w:val="right"/>
              <w:rPr>
                <w:b/>
                <w:bCs/>
              </w:rPr>
            </w:pPr>
            <w:r>
              <w:rPr>
                <w:b/>
                <w:bCs/>
              </w:rPr>
              <w:t xml:space="preserve">Всего </w:t>
            </w:r>
          </w:p>
        </w:tc>
        <w:tc>
          <w:tcPr>
            <w:tcW w:w="1147" w:type="dxa"/>
            <w:tcBorders>
              <w:top w:val="single" w:sz="4" w:space="0" w:color="auto"/>
              <w:left w:val="single" w:sz="4" w:space="0" w:color="auto"/>
              <w:right w:val="single" w:sz="4" w:space="0" w:color="auto"/>
            </w:tcBorders>
            <w:vAlign w:val="center"/>
          </w:tcPr>
          <w:p w:rsidR="000A0879" w:rsidRDefault="000A0879" w:rsidP="005D30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4"/>
                <w:szCs w:val="24"/>
              </w:rPr>
            </w:pPr>
            <w:r>
              <w:rPr>
                <w:sz w:val="24"/>
                <w:szCs w:val="24"/>
              </w:rPr>
              <w:t>9</w:t>
            </w:r>
          </w:p>
        </w:tc>
      </w:tr>
    </w:tbl>
    <w:p w:rsidR="001B4DFB" w:rsidRDefault="001B4DFB" w:rsidP="00FC5DB8">
      <w:pPr>
        <w:widowControl w:val="0"/>
        <w:tabs>
          <w:tab w:val="left" w:pos="609"/>
        </w:tabs>
        <w:autoSpaceDE w:val="0"/>
        <w:autoSpaceDN w:val="0"/>
        <w:ind w:left="608"/>
        <w:jc w:val="both"/>
        <w:rPr>
          <w:rFonts w:eastAsia="Times New Roman" w:cs="Times New Roman"/>
          <w:b/>
          <w:sz w:val="24"/>
          <w:szCs w:val="24"/>
        </w:rPr>
      </w:pPr>
    </w:p>
    <w:p w:rsidR="00FC5DB8" w:rsidRPr="00D16C69" w:rsidRDefault="00FC5DB8" w:rsidP="00FC5DB8">
      <w:pPr>
        <w:widowControl w:val="0"/>
        <w:tabs>
          <w:tab w:val="left" w:pos="609"/>
        </w:tabs>
        <w:autoSpaceDE w:val="0"/>
        <w:autoSpaceDN w:val="0"/>
        <w:ind w:left="608"/>
        <w:jc w:val="both"/>
        <w:rPr>
          <w:rFonts w:eastAsia="Times New Roman" w:cs="Times New Roman"/>
          <w:b/>
          <w:sz w:val="24"/>
          <w:szCs w:val="24"/>
        </w:rPr>
      </w:pPr>
    </w:p>
    <w:p w:rsidR="00D16C69" w:rsidRPr="00D16C69" w:rsidRDefault="00D16C69" w:rsidP="00D16C69">
      <w:pPr>
        <w:spacing w:line="276" w:lineRule="auto"/>
        <w:rPr>
          <w:rFonts w:eastAsia="Times New Roman" w:cs="Times New Roman"/>
          <w:sz w:val="24"/>
          <w:szCs w:val="24"/>
        </w:rPr>
        <w:sectPr w:rsidR="00D16C69" w:rsidRPr="00D16C69" w:rsidSect="004242D4">
          <w:pgSz w:w="11910" w:h="16840"/>
          <w:pgMar w:top="1134" w:right="1134" w:bottom="1134" w:left="1134" w:header="0" w:footer="1213" w:gutter="0"/>
          <w:cols w:space="720"/>
        </w:sectPr>
      </w:pPr>
    </w:p>
    <w:p w:rsidR="00D16C69" w:rsidRDefault="00D16C69" w:rsidP="001426B9">
      <w:pPr>
        <w:widowControl w:val="0"/>
        <w:numPr>
          <w:ilvl w:val="2"/>
          <w:numId w:val="1"/>
        </w:numPr>
        <w:tabs>
          <w:tab w:val="left" w:pos="618"/>
        </w:tabs>
        <w:autoSpaceDE w:val="0"/>
        <w:autoSpaceDN w:val="0"/>
        <w:ind w:left="617"/>
        <w:jc w:val="both"/>
        <w:rPr>
          <w:rFonts w:eastAsia="Times New Roman" w:cs="Times New Roman"/>
          <w:b/>
          <w:sz w:val="24"/>
          <w:szCs w:val="24"/>
        </w:rPr>
      </w:pPr>
      <w:r w:rsidRPr="00D16C69">
        <w:rPr>
          <w:rFonts w:eastAsia="Times New Roman" w:cs="Times New Roman"/>
          <w:b/>
          <w:sz w:val="24"/>
          <w:szCs w:val="24"/>
        </w:rPr>
        <w:lastRenderedPageBreak/>
        <w:t>Тематический план и содержание учебной</w:t>
      </w:r>
      <w:r w:rsidRPr="00D16C69">
        <w:rPr>
          <w:rFonts w:eastAsia="Times New Roman" w:cs="Times New Roman"/>
          <w:b/>
          <w:spacing w:val="-3"/>
          <w:sz w:val="24"/>
          <w:szCs w:val="24"/>
        </w:rPr>
        <w:t xml:space="preserve"> </w:t>
      </w:r>
      <w:r w:rsidRPr="00D16C69">
        <w:rPr>
          <w:rFonts w:eastAsia="Times New Roman" w:cs="Times New Roman"/>
          <w:b/>
          <w:sz w:val="24"/>
          <w:szCs w:val="24"/>
        </w:rPr>
        <w:t>дисциплины</w:t>
      </w:r>
    </w:p>
    <w:tbl>
      <w:tblPr>
        <w:tblW w:w="15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10837"/>
        <w:gridCol w:w="992"/>
        <w:gridCol w:w="1843"/>
      </w:tblGrid>
      <w:tr w:rsidR="00CE241B" w:rsidRPr="0078503B" w:rsidTr="0078503B">
        <w:tc>
          <w:tcPr>
            <w:tcW w:w="1413" w:type="dxa"/>
            <w:tcBorders>
              <w:top w:val="single" w:sz="4" w:space="0" w:color="auto"/>
              <w:left w:val="single" w:sz="4" w:space="0" w:color="auto"/>
              <w:bottom w:val="single" w:sz="4" w:space="0" w:color="auto"/>
              <w:right w:val="single" w:sz="4" w:space="0" w:color="auto"/>
            </w:tcBorders>
            <w:vAlign w:val="center"/>
            <w:hideMark/>
          </w:tcPr>
          <w:p w:rsidR="00CE241B" w:rsidRPr="0078503B" w:rsidRDefault="00CE241B" w:rsidP="0078503B">
            <w:pPr>
              <w:suppressAutoHyphens/>
              <w:jc w:val="center"/>
              <w:rPr>
                <w:bCs/>
                <w:sz w:val="20"/>
                <w:szCs w:val="20"/>
              </w:rPr>
            </w:pPr>
            <w:r w:rsidRPr="0078503B">
              <w:rPr>
                <w:b/>
                <w:bCs/>
                <w:sz w:val="20"/>
                <w:szCs w:val="20"/>
              </w:rPr>
              <w:t>Наименование разделов и тем</w:t>
            </w:r>
          </w:p>
        </w:tc>
        <w:tc>
          <w:tcPr>
            <w:tcW w:w="10837" w:type="dxa"/>
            <w:tcBorders>
              <w:top w:val="single" w:sz="4" w:space="0" w:color="auto"/>
              <w:left w:val="single" w:sz="4" w:space="0" w:color="auto"/>
              <w:bottom w:val="single" w:sz="4" w:space="0" w:color="auto"/>
              <w:right w:val="single" w:sz="4" w:space="0" w:color="auto"/>
            </w:tcBorders>
            <w:vAlign w:val="center"/>
            <w:hideMark/>
          </w:tcPr>
          <w:p w:rsidR="00CE241B" w:rsidRPr="0078503B" w:rsidRDefault="00CE241B" w:rsidP="007C04A9">
            <w:pPr>
              <w:suppressAutoHyphens/>
              <w:jc w:val="center"/>
              <w:rPr>
                <w:bCs/>
                <w:sz w:val="20"/>
                <w:szCs w:val="20"/>
              </w:rPr>
            </w:pPr>
            <w:r w:rsidRPr="0078503B">
              <w:rPr>
                <w:b/>
                <w:bCs/>
                <w:sz w:val="20"/>
                <w:szCs w:val="20"/>
              </w:rPr>
              <w:t>Содержание учебного материала и формы организации деятельности обучающихся</w:t>
            </w:r>
          </w:p>
        </w:tc>
        <w:tc>
          <w:tcPr>
            <w:tcW w:w="992" w:type="dxa"/>
            <w:tcBorders>
              <w:top w:val="single" w:sz="4" w:space="0" w:color="auto"/>
              <w:left w:val="single" w:sz="4" w:space="0" w:color="auto"/>
              <w:bottom w:val="single" w:sz="4" w:space="0" w:color="auto"/>
              <w:right w:val="single" w:sz="4" w:space="0" w:color="auto"/>
            </w:tcBorders>
            <w:vAlign w:val="center"/>
            <w:hideMark/>
          </w:tcPr>
          <w:p w:rsidR="00CE241B" w:rsidRPr="0078503B" w:rsidRDefault="00CE241B" w:rsidP="007C04A9">
            <w:pPr>
              <w:suppressAutoHyphens/>
              <w:jc w:val="center"/>
              <w:rPr>
                <w:b/>
                <w:bCs/>
                <w:sz w:val="20"/>
                <w:szCs w:val="20"/>
              </w:rPr>
            </w:pPr>
            <w:r w:rsidRPr="0078503B">
              <w:rPr>
                <w:b/>
                <w:bCs/>
                <w:sz w:val="20"/>
                <w:szCs w:val="20"/>
              </w:rPr>
              <w:t>Объем</w:t>
            </w:r>
          </w:p>
          <w:p w:rsidR="00CE241B" w:rsidRPr="0078503B" w:rsidRDefault="00CE241B" w:rsidP="007C04A9">
            <w:pPr>
              <w:suppressAutoHyphens/>
              <w:jc w:val="center"/>
              <w:rPr>
                <w:bCs/>
                <w:sz w:val="20"/>
                <w:szCs w:val="20"/>
              </w:rPr>
            </w:pPr>
            <w:r w:rsidRPr="0078503B">
              <w:rPr>
                <w:b/>
                <w:bCs/>
                <w:sz w:val="20"/>
                <w:szCs w:val="20"/>
              </w:rPr>
              <w:t>в часах</w:t>
            </w:r>
          </w:p>
        </w:tc>
        <w:tc>
          <w:tcPr>
            <w:tcW w:w="1843" w:type="dxa"/>
            <w:tcBorders>
              <w:top w:val="single" w:sz="4" w:space="0" w:color="auto"/>
              <w:left w:val="single" w:sz="4" w:space="0" w:color="auto"/>
              <w:bottom w:val="single" w:sz="4" w:space="0" w:color="auto"/>
              <w:right w:val="single" w:sz="4" w:space="0" w:color="auto"/>
            </w:tcBorders>
            <w:vAlign w:val="center"/>
          </w:tcPr>
          <w:p w:rsidR="00CE241B" w:rsidRPr="0078503B" w:rsidRDefault="00CE241B" w:rsidP="0078503B">
            <w:pPr>
              <w:suppressAutoHyphens/>
              <w:ind w:left="-113" w:right="-113"/>
              <w:jc w:val="center"/>
              <w:rPr>
                <w:bCs/>
                <w:sz w:val="20"/>
                <w:szCs w:val="20"/>
              </w:rPr>
            </w:pPr>
            <w:r w:rsidRPr="0078503B">
              <w:rPr>
                <w:b/>
                <w:bCs/>
                <w:sz w:val="20"/>
                <w:szCs w:val="20"/>
              </w:rPr>
              <w:t>Коды компетенций и личностных результатов, формированию которых способствует элемент п</w:t>
            </w:r>
            <w:bookmarkStart w:id="3" w:name="_GoBack"/>
            <w:bookmarkEnd w:id="3"/>
            <w:r w:rsidRPr="0078503B">
              <w:rPr>
                <w:b/>
                <w:bCs/>
                <w:sz w:val="20"/>
                <w:szCs w:val="20"/>
              </w:rPr>
              <w:t>рограммы</w:t>
            </w:r>
          </w:p>
        </w:tc>
      </w:tr>
      <w:tr w:rsidR="0078503B" w:rsidRPr="0078503B" w:rsidTr="0078503B">
        <w:trPr>
          <w:trHeight w:val="58"/>
        </w:trPr>
        <w:tc>
          <w:tcPr>
            <w:tcW w:w="1413" w:type="dxa"/>
            <w:vMerge w:val="restart"/>
            <w:tcBorders>
              <w:top w:val="single" w:sz="4" w:space="0" w:color="auto"/>
              <w:left w:val="single" w:sz="4" w:space="0" w:color="auto"/>
              <w:right w:val="single" w:sz="4" w:space="0" w:color="auto"/>
            </w:tcBorders>
            <w:hideMark/>
          </w:tcPr>
          <w:p w:rsidR="0078503B" w:rsidRPr="0078503B" w:rsidRDefault="0078503B" w:rsidP="008D0D85">
            <w:pPr>
              <w:snapToGrid w:val="0"/>
              <w:ind w:right="-57"/>
              <w:rPr>
                <w:sz w:val="20"/>
                <w:szCs w:val="20"/>
              </w:rPr>
            </w:pPr>
            <w:r w:rsidRPr="0078503B">
              <w:rPr>
                <w:b/>
                <w:bCs/>
                <w:sz w:val="20"/>
                <w:szCs w:val="20"/>
              </w:rPr>
              <w:t>Тема 1. Организация международных расчетов</w:t>
            </w: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1B4DFB">
            <w:pPr>
              <w:jc w:val="both"/>
              <w:rPr>
                <w:b/>
                <w:sz w:val="20"/>
                <w:szCs w:val="20"/>
              </w:rPr>
            </w:pPr>
            <w:r w:rsidRPr="0078503B">
              <w:rPr>
                <w:b/>
                <w:sz w:val="20"/>
                <w:szCs w:val="20"/>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78503B" w:rsidRPr="0078503B" w:rsidRDefault="0078503B" w:rsidP="00A27637">
            <w:pPr>
              <w:jc w:val="center"/>
              <w:rPr>
                <w:b/>
                <w:sz w:val="20"/>
                <w:szCs w:val="20"/>
              </w:rPr>
            </w:pPr>
            <w:r w:rsidRPr="0078503B">
              <w:rPr>
                <w:b/>
                <w:sz w:val="20"/>
                <w:szCs w:val="20"/>
              </w:rPr>
              <w:t>16</w:t>
            </w:r>
          </w:p>
        </w:tc>
        <w:tc>
          <w:tcPr>
            <w:tcW w:w="1843" w:type="dxa"/>
            <w:vMerge w:val="restart"/>
            <w:tcBorders>
              <w:top w:val="single" w:sz="4" w:space="0" w:color="auto"/>
              <w:left w:val="single" w:sz="4" w:space="0" w:color="auto"/>
              <w:right w:val="single" w:sz="4" w:space="0" w:color="auto"/>
            </w:tcBorders>
          </w:tcPr>
          <w:p w:rsidR="0078503B" w:rsidRPr="0078503B" w:rsidRDefault="0078503B" w:rsidP="002A69B6">
            <w:pPr>
              <w:jc w:val="center"/>
              <w:rPr>
                <w:sz w:val="20"/>
                <w:szCs w:val="20"/>
              </w:rPr>
            </w:pPr>
            <w:r w:rsidRPr="0078503B">
              <w:rPr>
                <w:bCs/>
                <w:sz w:val="20"/>
                <w:szCs w:val="20"/>
              </w:rPr>
              <w:t>ОК 01, ОК 02, ОК 03, ОК 04, ОК 05, ПК 1.5</w:t>
            </w:r>
            <w:r w:rsidRPr="0078503B">
              <w:rPr>
                <w:sz w:val="20"/>
                <w:szCs w:val="20"/>
              </w:rPr>
              <w:t>, ЦОПТВ.1., ЦОПТВ.2., ЦОПТВ.3., ЦОПТВ.4., ЦОПТВ.5., ЦОПТВ.6</w:t>
            </w:r>
          </w:p>
        </w:tc>
      </w:tr>
      <w:tr w:rsidR="0078503B" w:rsidRPr="0078503B" w:rsidTr="0078503B">
        <w:trPr>
          <w:trHeight w:val="50"/>
        </w:trPr>
        <w:tc>
          <w:tcPr>
            <w:tcW w:w="1413" w:type="dxa"/>
            <w:vMerge/>
            <w:tcBorders>
              <w:left w:val="single" w:sz="4" w:space="0" w:color="auto"/>
              <w:right w:val="single" w:sz="4" w:space="0" w:color="auto"/>
            </w:tcBorders>
          </w:tcPr>
          <w:p w:rsidR="0078503B" w:rsidRPr="0078503B" w:rsidRDefault="0078503B" w:rsidP="001B4DFB">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CE241B">
            <w:pPr>
              <w:jc w:val="both"/>
              <w:rPr>
                <w:sz w:val="20"/>
                <w:szCs w:val="20"/>
              </w:rPr>
            </w:pPr>
            <w:r w:rsidRPr="0078503B">
              <w:rPr>
                <w:sz w:val="20"/>
                <w:szCs w:val="20"/>
              </w:rPr>
              <w:t>Нормы международного права, определяющие правила проведения международных расчетов</w:t>
            </w:r>
          </w:p>
        </w:tc>
        <w:tc>
          <w:tcPr>
            <w:tcW w:w="992" w:type="dxa"/>
            <w:tcBorders>
              <w:left w:val="single" w:sz="4" w:space="0" w:color="auto"/>
              <w:right w:val="single" w:sz="4" w:space="0" w:color="auto"/>
            </w:tcBorders>
            <w:shd w:val="clear" w:color="auto" w:fill="auto"/>
            <w:vAlign w:val="center"/>
          </w:tcPr>
          <w:p w:rsidR="0078503B" w:rsidRPr="0078503B" w:rsidRDefault="0078503B" w:rsidP="001B4DFB">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1B4DFB">
            <w:pPr>
              <w:jc w:val="center"/>
              <w:rPr>
                <w:bCs/>
                <w:sz w:val="20"/>
                <w:szCs w:val="20"/>
              </w:rPr>
            </w:pPr>
          </w:p>
        </w:tc>
      </w:tr>
      <w:tr w:rsidR="0078503B" w:rsidRPr="0078503B" w:rsidTr="0078503B">
        <w:trPr>
          <w:trHeight w:val="50"/>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sz w:val="20"/>
                <w:szCs w:val="20"/>
              </w:rPr>
            </w:pPr>
            <w:r w:rsidRPr="0078503B">
              <w:rPr>
                <w:sz w:val="20"/>
                <w:szCs w:val="20"/>
              </w:rPr>
              <w:t>Нормы международного права, определяющие правила проведения международных расчетов</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0"/>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sz w:val="20"/>
                <w:szCs w:val="20"/>
              </w:rPr>
            </w:pPr>
            <w:r w:rsidRPr="0078503B">
              <w:rPr>
                <w:sz w:val="20"/>
                <w:szCs w:val="20"/>
              </w:rPr>
              <w:t>Порядок открытия и закрытия лицевых счетов клиентов в иностранной валюте</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sz w:val="20"/>
                <w:szCs w:val="20"/>
              </w:rPr>
            </w:pPr>
            <w:r w:rsidRPr="0078503B">
              <w:rPr>
                <w:sz w:val="20"/>
                <w:szCs w:val="20"/>
              </w:rPr>
              <w:t>Порядок открытия и закрытия лицевых счетов клиентов в иностранной валюте</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spacing w:val="-2"/>
                <w:sz w:val="20"/>
                <w:szCs w:val="20"/>
              </w:rPr>
            </w:pPr>
            <w:r w:rsidRPr="0078503B">
              <w:rPr>
                <w:spacing w:val="-2"/>
                <w:sz w:val="20"/>
                <w:szCs w:val="20"/>
              </w:rPr>
              <w:t>Порядок проведения и учет расчетов между кредитными организациями через корреспондентские счета (ЛОРО и НОСТРО)</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pacing w:val="-2"/>
                <w:sz w:val="20"/>
                <w:szCs w:val="20"/>
              </w:rPr>
            </w:pPr>
            <w:r w:rsidRPr="0078503B">
              <w:rPr>
                <w:spacing w:val="-2"/>
                <w:sz w:val="20"/>
                <w:szCs w:val="20"/>
              </w:rPr>
              <w:t>Порядок проведения и учет расчетов между кредитными организациями через корреспондентские счета (ЛОРО и НОСТРО)</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pacing w:val="-2"/>
                <w:sz w:val="20"/>
                <w:szCs w:val="20"/>
              </w:rPr>
            </w:pPr>
            <w:r w:rsidRPr="0078503B">
              <w:rPr>
                <w:spacing w:val="-2"/>
                <w:sz w:val="20"/>
                <w:szCs w:val="20"/>
              </w:rPr>
              <w:t>Порядок проведения и учет расчетов между кредитными организациями через корреспондентские счета (ЛОРО и НОСТРО)</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pacing w:val="-2"/>
                <w:sz w:val="20"/>
                <w:szCs w:val="20"/>
              </w:rPr>
            </w:pPr>
            <w:r w:rsidRPr="0078503B">
              <w:rPr>
                <w:spacing w:val="-2"/>
                <w:sz w:val="20"/>
                <w:szCs w:val="20"/>
              </w:rPr>
              <w:t>Порядок проведения и учет расчетов между кредитными организациями через корреспондентские счета (ЛОРО и НОСТРО)</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hideMark/>
          </w:tcPr>
          <w:p w:rsidR="0078503B" w:rsidRPr="0078503B" w:rsidRDefault="0078503B" w:rsidP="00871655">
            <w:pPr>
              <w:rPr>
                <w:b/>
                <w:sz w:val="20"/>
                <w:szCs w:val="20"/>
              </w:rPr>
            </w:pPr>
            <w:r w:rsidRPr="0078503B">
              <w:rPr>
                <w:rFonts w:eastAsia="Calibri"/>
                <w:b/>
                <w:sz w:val="20"/>
                <w:szCs w:val="20"/>
              </w:rPr>
              <w:t>В том числе практических занятий</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b/>
                <w:sz w:val="20"/>
                <w:szCs w:val="20"/>
              </w:rPr>
            </w:pPr>
            <w:r w:rsidRPr="0078503B">
              <w:rPr>
                <w:b/>
                <w:sz w:val="20"/>
                <w:szCs w:val="20"/>
              </w:rPr>
              <w:t>8</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hideMark/>
          </w:tcPr>
          <w:p w:rsidR="0078503B" w:rsidRPr="0078503B" w:rsidRDefault="0078503B" w:rsidP="00871655">
            <w:pPr>
              <w:rPr>
                <w:sz w:val="20"/>
                <w:szCs w:val="20"/>
              </w:rPr>
            </w:pPr>
            <w:r w:rsidRPr="0078503B">
              <w:rPr>
                <w:sz w:val="20"/>
                <w:szCs w:val="20"/>
              </w:rPr>
              <w:t>Практическое занятие 1. Открытие и закрытие лицевых счетов в иностранной валюте</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871655">
            <w:pPr>
              <w:rPr>
                <w:sz w:val="20"/>
                <w:szCs w:val="20"/>
              </w:rPr>
            </w:pPr>
            <w:r w:rsidRPr="0078503B">
              <w:rPr>
                <w:sz w:val="20"/>
                <w:szCs w:val="20"/>
              </w:rPr>
              <w:t xml:space="preserve">Практическое занятие </w:t>
            </w:r>
            <w:r w:rsidRPr="0078503B">
              <w:rPr>
                <w:sz w:val="20"/>
                <w:szCs w:val="20"/>
              </w:rPr>
              <w:t>2</w:t>
            </w:r>
            <w:r w:rsidRPr="0078503B">
              <w:rPr>
                <w:sz w:val="20"/>
                <w:szCs w:val="20"/>
              </w:rPr>
              <w:t>. Открытие и закрытие лицевых счетов в иностранной валюте</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z w:val="20"/>
                <w:szCs w:val="20"/>
              </w:rPr>
              <w:t>Практическое занятие 3. Оформление внешнеторговых документов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z w:val="20"/>
                <w:szCs w:val="20"/>
              </w:rPr>
              <w:t xml:space="preserve">Практическое занятие </w:t>
            </w:r>
            <w:r w:rsidRPr="0078503B">
              <w:rPr>
                <w:sz w:val="20"/>
                <w:szCs w:val="20"/>
              </w:rPr>
              <w:t>4</w:t>
            </w:r>
            <w:r w:rsidRPr="0078503B">
              <w:rPr>
                <w:sz w:val="20"/>
                <w:szCs w:val="20"/>
              </w:rPr>
              <w:t>. Оформление внешнеторговых документов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pacing w:val="-4"/>
                <w:sz w:val="20"/>
                <w:szCs w:val="20"/>
              </w:rPr>
            </w:pPr>
            <w:r w:rsidRPr="0078503B">
              <w:rPr>
                <w:spacing w:val="-4"/>
                <w:sz w:val="20"/>
                <w:szCs w:val="20"/>
              </w:rPr>
              <w:t xml:space="preserve">Практическое занятие 5. </w:t>
            </w:r>
            <w:r w:rsidRPr="0078503B">
              <w:rPr>
                <w:bCs/>
                <w:spacing w:val="-4"/>
                <w:sz w:val="20"/>
                <w:szCs w:val="20"/>
              </w:rPr>
              <w:t>Проведение расчетов между кредитными организациями через счета ЛОРО и НОСТРО</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B40BDA">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pacing w:val="-4"/>
                <w:sz w:val="20"/>
                <w:szCs w:val="20"/>
              </w:rPr>
              <w:t xml:space="preserve">Практическое занятие </w:t>
            </w:r>
            <w:r w:rsidRPr="0078503B">
              <w:rPr>
                <w:spacing w:val="-4"/>
                <w:sz w:val="20"/>
                <w:szCs w:val="20"/>
              </w:rPr>
              <w:t>6</w:t>
            </w:r>
            <w:r w:rsidRPr="0078503B">
              <w:rPr>
                <w:spacing w:val="-4"/>
                <w:sz w:val="20"/>
                <w:szCs w:val="20"/>
              </w:rPr>
              <w:t xml:space="preserve">. </w:t>
            </w:r>
            <w:r w:rsidRPr="0078503B">
              <w:rPr>
                <w:bCs/>
                <w:spacing w:val="-4"/>
                <w:sz w:val="20"/>
                <w:szCs w:val="20"/>
              </w:rPr>
              <w:t>Проведение расчетов между кредитными организациями через счета ЛОРО и НОСТРО</w:t>
            </w:r>
          </w:p>
        </w:tc>
        <w:tc>
          <w:tcPr>
            <w:tcW w:w="992" w:type="dxa"/>
            <w:tcBorders>
              <w:left w:val="single" w:sz="4" w:space="0" w:color="auto"/>
              <w:right w:val="single" w:sz="4" w:space="0" w:color="auto"/>
            </w:tcBorders>
            <w:shd w:val="clear" w:color="auto" w:fill="auto"/>
          </w:tcPr>
          <w:p w:rsidR="0078503B" w:rsidRPr="0078503B" w:rsidRDefault="0078503B" w:rsidP="00B40BDA">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B40BDA">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pacing w:val="-4"/>
                <w:sz w:val="20"/>
                <w:szCs w:val="20"/>
              </w:rPr>
              <w:t xml:space="preserve">Практическое занятие </w:t>
            </w:r>
            <w:r w:rsidRPr="0078503B">
              <w:rPr>
                <w:spacing w:val="-4"/>
                <w:sz w:val="20"/>
                <w:szCs w:val="20"/>
              </w:rPr>
              <w:t>7</w:t>
            </w:r>
            <w:r w:rsidRPr="0078503B">
              <w:rPr>
                <w:spacing w:val="-4"/>
                <w:sz w:val="20"/>
                <w:szCs w:val="20"/>
              </w:rPr>
              <w:t xml:space="preserve">. </w:t>
            </w:r>
            <w:r w:rsidRPr="0078503B">
              <w:rPr>
                <w:bCs/>
                <w:spacing w:val="-4"/>
                <w:sz w:val="20"/>
                <w:szCs w:val="20"/>
              </w:rPr>
              <w:t>Проведение расчетов между кредитными организациями через счета ЛОРО и НОСТРО</w:t>
            </w:r>
          </w:p>
        </w:tc>
        <w:tc>
          <w:tcPr>
            <w:tcW w:w="992" w:type="dxa"/>
            <w:tcBorders>
              <w:left w:val="single" w:sz="4" w:space="0" w:color="auto"/>
              <w:right w:val="single" w:sz="4" w:space="0" w:color="auto"/>
            </w:tcBorders>
            <w:shd w:val="clear" w:color="auto" w:fill="auto"/>
          </w:tcPr>
          <w:p w:rsidR="0078503B" w:rsidRPr="0078503B" w:rsidRDefault="0078503B" w:rsidP="00B40BDA">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B40BDA">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rPr>
                <w:sz w:val="20"/>
                <w:szCs w:val="20"/>
              </w:rPr>
            </w:pPr>
            <w:r w:rsidRPr="0078503B">
              <w:rPr>
                <w:spacing w:val="-4"/>
                <w:sz w:val="20"/>
                <w:szCs w:val="20"/>
              </w:rPr>
              <w:t xml:space="preserve">Практическое занятие </w:t>
            </w:r>
            <w:r w:rsidRPr="0078503B">
              <w:rPr>
                <w:spacing w:val="-4"/>
                <w:sz w:val="20"/>
                <w:szCs w:val="20"/>
              </w:rPr>
              <w:t>8</w:t>
            </w:r>
            <w:r w:rsidRPr="0078503B">
              <w:rPr>
                <w:spacing w:val="-4"/>
                <w:sz w:val="20"/>
                <w:szCs w:val="20"/>
              </w:rPr>
              <w:t xml:space="preserve">. </w:t>
            </w:r>
            <w:r w:rsidRPr="0078503B">
              <w:rPr>
                <w:bCs/>
                <w:spacing w:val="-4"/>
                <w:sz w:val="20"/>
                <w:szCs w:val="20"/>
              </w:rPr>
              <w:t>Проведение расчетов между кредитными организациями через счета ЛОРО и НОСТРО</w:t>
            </w:r>
          </w:p>
        </w:tc>
        <w:tc>
          <w:tcPr>
            <w:tcW w:w="992" w:type="dxa"/>
            <w:tcBorders>
              <w:left w:val="single" w:sz="4" w:space="0" w:color="auto"/>
              <w:right w:val="single" w:sz="4" w:space="0" w:color="auto"/>
            </w:tcBorders>
            <w:shd w:val="clear" w:color="auto" w:fill="auto"/>
          </w:tcPr>
          <w:p w:rsidR="0078503B" w:rsidRPr="0078503B" w:rsidRDefault="0078503B" w:rsidP="00B40BDA">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871655">
            <w:pPr>
              <w:rPr>
                <w:b/>
                <w:sz w:val="20"/>
                <w:szCs w:val="20"/>
              </w:rPr>
            </w:pPr>
            <w:r w:rsidRPr="0078503B">
              <w:rPr>
                <w:b/>
                <w:sz w:val="20"/>
                <w:szCs w:val="20"/>
              </w:rPr>
              <w:t>Самостоятельная работа обучающихся</w:t>
            </w:r>
          </w:p>
          <w:p w:rsidR="0078503B" w:rsidRPr="0078503B" w:rsidRDefault="0078503B" w:rsidP="00B40BDA">
            <w:pPr>
              <w:widowControl w:val="0"/>
              <w:jc w:val="both"/>
              <w:rPr>
                <w:sz w:val="20"/>
                <w:szCs w:val="20"/>
              </w:rPr>
            </w:pPr>
            <w:r w:rsidRPr="0078503B">
              <w:rPr>
                <w:sz w:val="20"/>
                <w:szCs w:val="20"/>
              </w:rPr>
              <w:t>1. Работа с конспектами, учебной и специальной экономической литературой. Самостоятельное изучение нормативно-правовой базы осуществления уполномоченными банками контроля за внешнеэкономическими операциями клиентов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b/>
                <w:sz w:val="20"/>
                <w:szCs w:val="20"/>
              </w:rPr>
            </w:pPr>
            <w:r w:rsidRPr="0078503B">
              <w:rPr>
                <w:b/>
                <w:sz w:val="20"/>
                <w:szCs w:val="20"/>
              </w:rPr>
              <w:t>4</w:t>
            </w:r>
          </w:p>
          <w:p w:rsidR="0078503B" w:rsidRPr="0078503B" w:rsidRDefault="0078503B" w:rsidP="00871655">
            <w:pPr>
              <w:jc w:val="center"/>
              <w:rPr>
                <w:sz w:val="20"/>
                <w:szCs w:val="20"/>
              </w:rPr>
            </w:pPr>
          </w:p>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871655">
            <w:pPr>
              <w:rPr>
                <w:b/>
                <w:sz w:val="20"/>
                <w:szCs w:val="20"/>
              </w:rPr>
            </w:pPr>
            <w:r w:rsidRPr="0078503B">
              <w:rPr>
                <w:bCs/>
                <w:sz w:val="20"/>
                <w:szCs w:val="20"/>
              </w:rPr>
              <w:t xml:space="preserve">2. Работа с </w:t>
            </w:r>
            <w:proofErr w:type="spellStart"/>
            <w:r w:rsidRPr="0078503B">
              <w:rPr>
                <w:bCs/>
                <w:sz w:val="20"/>
                <w:szCs w:val="20"/>
              </w:rPr>
              <w:t>интернет-ресурсами</w:t>
            </w:r>
            <w:proofErr w:type="spellEnd"/>
            <w:r w:rsidRPr="0078503B">
              <w:rPr>
                <w:bCs/>
                <w:sz w:val="20"/>
                <w:szCs w:val="20"/>
              </w:rPr>
              <w:t xml:space="preserve"> </w:t>
            </w:r>
            <w:r w:rsidRPr="0078503B">
              <w:rPr>
                <w:bCs/>
                <w:color w:val="000000"/>
                <w:sz w:val="20"/>
                <w:szCs w:val="20"/>
              </w:rPr>
              <w:t>(</w:t>
            </w:r>
            <w:hyperlink r:id="rId8" w:history="1">
              <w:r w:rsidRPr="0078503B">
                <w:rPr>
                  <w:bCs/>
                  <w:color w:val="000000"/>
                  <w:sz w:val="20"/>
                  <w:szCs w:val="20"/>
                  <w:u w:val="single"/>
                </w:rPr>
                <w:t>http://www.cbr.ru/statistics/</w:t>
              </w:r>
            </w:hyperlink>
            <w:r w:rsidRPr="0078503B">
              <w:rPr>
                <w:bCs/>
                <w:color w:val="000000"/>
                <w:sz w:val="20"/>
                <w:szCs w:val="20"/>
              </w:rPr>
              <w:t xml:space="preserve">, </w:t>
            </w:r>
            <w:hyperlink r:id="rId9" w:history="1">
              <w:r w:rsidRPr="0078503B">
                <w:rPr>
                  <w:bCs/>
                  <w:color w:val="000000"/>
                  <w:sz w:val="20"/>
                  <w:szCs w:val="20"/>
                  <w:u w:val="single"/>
                </w:rPr>
                <w:t>http://www.consultant.ru/</w:t>
              </w:r>
            </w:hyperlink>
            <w:r w:rsidRPr="0078503B">
              <w:rPr>
                <w:bCs/>
                <w:color w:val="000000"/>
                <w:sz w:val="20"/>
                <w:szCs w:val="20"/>
              </w:rPr>
              <w:t xml:space="preserve">, </w:t>
            </w:r>
            <w:hyperlink r:id="rId10" w:history="1">
              <w:r w:rsidRPr="0078503B">
                <w:rPr>
                  <w:bCs/>
                  <w:color w:val="000000"/>
                  <w:sz w:val="20"/>
                  <w:szCs w:val="20"/>
                  <w:u w:val="single"/>
                </w:rPr>
                <w:t>http://www.garant.ru/</w:t>
              </w:r>
            </w:hyperlink>
            <w:r w:rsidRPr="0078503B">
              <w:rPr>
                <w:bCs/>
                <w:color w:val="000000"/>
                <w:sz w:val="20"/>
                <w:szCs w:val="20"/>
              </w:rPr>
              <w:t>)</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B40BDA">
            <w:pPr>
              <w:jc w:val="both"/>
              <w:rPr>
                <w:b/>
                <w:sz w:val="20"/>
                <w:szCs w:val="20"/>
              </w:rPr>
            </w:pPr>
            <w:r w:rsidRPr="0078503B">
              <w:rPr>
                <w:bCs/>
                <w:color w:val="000000"/>
                <w:sz w:val="20"/>
                <w:szCs w:val="20"/>
              </w:rPr>
              <w:t>3. Работа с Федеральным законом от 10.12.2003 г.  N 173-ФЗ (ред. от 24.02.2021 г.), «О валютном рег</w:t>
            </w:r>
            <w:r w:rsidRPr="0078503B">
              <w:rPr>
                <w:bCs/>
                <w:color w:val="000000"/>
                <w:sz w:val="20"/>
                <w:szCs w:val="20"/>
              </w:rPr>
              <w:t>улировании и валютном контроле»</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38"/>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right w:val="single" w:sz="4" w:space="0" w:color="auto"/>
            </w:tcBorders>
          </w:tcPr>
          <w:p w:rsidR="0078503B" w:rsidRPr="0078503B" w:rsidRDefault="0078503B" w:rsidP="00871655">
            <w:pPr>
              <w:rPr>
                <w:b/>
                <w:sz w:val="20"/>
                <w:szCs w:val="20"/>
              </w:rPr>
            </w:pPr>
            <w:r w:rsidRPr="0078503B">
              <w:rPr>
                <w:sz w:val="20"/>
                <w:szCs w:val="20"/>
              </w:rPr>
              <w:t>4.</w:t>
            </w:r>
            <w:r w:rsidRPr="0078503B">
              <w:rPr>
                <w:bCs/>
                <w:sz w:val="20"/>
                <w:szCs w:val="20"/>
              </w:rPr>
              <w:t xml:space="preserve"> Изучение Инструкция Банка России от 16.08.2017 N 181-И (ред. от 05.07.2018 г.)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58"/>
        </w:trPr>
        <w:tc>
          <w:tcPr>
            <w:tcW w:w="1413" w:type="dxa"/>
            <w:vMerge w:val="restart"/>
            <w:tcBorders>
              <w:top w:val="single" w:sz="4" w:space="0" w:color="auto"/>
              <w:left w:val="single" w:sz="4" w:space="0" w:color="auto"/>
              <w:right w:val="single" w:sz="4" w:space="0" w:color="auto"/>
            </w:tcBorders>
            <w:hideMark/>
          </w:tcPr>
          <w:p w:rsidR="0078503B" w:rsidRPr="0078503B" w:rsidRDefault="0078503B" w:rsidP="00871655">
            <w:pPr>
              <w:snapToGrid w:val="0"/>
              <w:ind w:right="-57"/>
              <w:rPr>
                <w:sz w:val="20"/>
                <w:szCs w:val="20"/>
              </w:rPr>
            </w:pPr>
            <w:r w:rsidRPr="0078503B">
              <w:rPr>
                <w:b/>
                <w:bCs/>
                <w:sz w:val="20"/>
                <w:szCs w:val="20"/>
              </w:rPr>
              <w:t>Тема 2. Формы международных расчетов</w:t>
            </w: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871655">
            <w:pPr>
              <w:jc w:val="both"/>
              <w:rPr>
                <w:b/>
                <w:sz w:val="20"/>
                <w:szCs w:val="20"/>
              </w:rPr>
            </w:pPr>
            <w:r w:rsidRPr="0078503B">
              <w:rPr>
                <w:b/>
                <w:sz w:val="20"/>
                <w:szCs w:val="20"/>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tcPr>
          <w:p w:rsidR="0078503B" w:rsidRPr="0078503B" w:rsidRDefault="0078503B" w:rsidP="00871655">
            <w:pPr>
              <w:jc w:val="center"/>
              <w:rPr>
                <w:b/>
                <w:color w:val="000000"/>
                <w:sz w:val="20"/>
                <w:szCs w:val="20"/>
              </w:rPr>
            </w:pPr>
            <w:r w:rsidRPr="0078503B">
              <w:rPr>
                <w:b/>
                <w:color w:val="000000"/>
                <w:sz w:val="20"/>
                <w:szCs w:val="20"/>
              </w:rPr>
              <w:t>34</w:t>
            </w:r>
          </w:p>
        </w:tc>
        <w:tc>
          <w:tcPr>
            <w:tcW w:w="1843" w:type="dxa"/>
            <w:vMerge w:val="restart"/>
            <w:tcBorders>
              <w:top w:val="single" w:sz="4" w:space="0" w:color="auto"/>
              <w:left w:val="single" w:sz="4" w:space="0" w:color="auto"/>
              <w:right w:val="single" w:sz="4" w:space="0" w:color="auto"/>
            </w:tcBorders>
          </w:tcPr>
          <w:p w:rsidR="0078503B" w:rsidRPr="0078503B" w:rsidRDefault="0078503B" w:rsidP="00871655">
            <w:pPr>
              <w:jc w:val="center"/>
              <w:rPr>
                <w:sz w:val="20"/>
                <w:szCs w:val="20"/>
              </w:rPr>
            </w:pPr>
            <w:r w:rsidRPr="0078503B">
              <w:rPr>
                <w:bCs/>
                <w:sz w:val="20"/>
                <w:szCs w:val="20"/>
              </w:rPr>
              <w:t>ОК 01, ОК 02, ОК 03, ОК 04, ОК 05, ПК 1.5</w:t>
            </w:r>
            <w:r w:rsidRPr="0078503B">
              <w:rPr>
                <w:sz w:val="20"/>
                <w:szCs w:val="20"/>
              </w:rPr>
              <w:t>, ЦОПТВ.1., ЦОПТВ.2., ЦОПТВ.3., ЦОПТВ.4., ЦОПТВ.5., ЦОПТВ.6</w:t>
            </w: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Формы международных расчетов: аккредитивы</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Формы международных расчетов: инкассо</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Формы международных расчетов: переводы</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Формы международных расчетов: чеки</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06"/>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pacing w:val="-6"/>
                <w:sz w:val="20"/>
                <w:szCs w:val="20"/>
              </w:rPr>
            </w:pPr>
            <w:r w:rsidRPr="0078503B">
              <w:rPr>
                <w:spacing w:val="-6"/>
                <w:sz w:val="20"/>
                <w:szCs w:val="20"/>
              </w:rPr>
              <w:t>Порядок проведения и отражение в учете операций международных расчетов с использованием различных форм</w:t>
            </w:r>
          </w:p>
        </w:tc>
        <w:tc>
          <w:tcPr>
            <w:tcW w:w="992" w:type="dxa"/>
            <w:tcBorders>
              <w:left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106"/>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pacing w:val="-6"/>
                <w:sz w:val="20"/>
                <w:szCs w:val="20"/>
              </w:rPr>
              <w:t>Порядок проведения и отражение в учете операций международных расчетов с использованием различных форм</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06"/>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pacing w:val="-6"/>
                <w:sz w:val="20"/>
                <w:szCs w:val="20"/>
              </w:rPr>
              <w:t>Порядок проведения и отражение в учете операций международных расчетов с использованием различных форм</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06"/>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pacing w:val="-6"/>
                <w:sz w:val="20"/>
                <w:szCs w:val="20"/>
              </w:rPr>
              <w:t>Порядок проведения и отражение в учете операций международных расчетов с использованием различных форм</w:t>
            </w:r>
          </w:p>
        </w:tc>
        <w:tc>
          <w:tcPr>
            <w:tcW w:w="992" w:type="dxa"/>
            <w:tcBorders>
              <w:left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14"/>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Виды платежных документов, порядок проверки их соответствия условиям и формам расчетов</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114"/>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Виды платежных документов, порядок проверки их соответствия условиям и формам расчетов</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14"/>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Виды платежных документов, порядок проверки их соответствия условиям и формам расчетов</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114"/>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Виды платежных документов, порядок проверки их соответствия условиям и формам расчетов</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Порядок и отражение в учете переоценки средств в иностранной валюте</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Порядок и отражение в учете переоценки средств в иностранной валюте</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Порядок и отражение в учете переоценки средств в иностранной валюте</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Порядок и отражение в учете переоценки средств в иностранной валюте</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871655">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Системы международных финансовых телекоммуникаций</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Системы международных финансовых телекоммуникаций</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Системы международных финансовых телекоммуникаций</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rPr>
          <w:trHeight w:val="58"/>
        </w:trPr>
        <w:tc>
          <w:tcPr>
            <w:tcW w:w="1413" w:type="dxa"/>
            <w:vMerge/>
            <w:tcBorders>
              <w:left w:val="single" w:sz="4" w:space="0" w:color="auto"/>
              <w:right w:val="single" w:sz="4" w:space="0" w:color="auto"/>
            </w:tcBorders>
          </w:tcPr>
          <w:p w:rsidR="0078503B" w:rsidRPr="0078503B" w:rsidRDefault="0078503B" w:rsidP="00B40BDA">
            <w:pPr>
              <w:snapToGrid w:val="0"/>
              <w:ind w:right="-57"/>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B40BDA">
            <w:pPr>
              <w:rPr>
                <w:sz w:val="20"/>
                <w:szCs w:val="20"/>
              </w:rPr>
            </w:pPr>
            <w:r w:rsidRPr="0078503B">
              <w:rPr>
                <w:sz w:val="20"/>
                <w:szCs w:val="20"/>
              </w:rPr>
              <w:t>Системы международных финансовых телекоммуникаций</w:t>
            </w:r>
          </w:p>
        </w:tc>
        <w:tc>
          <w:tcPr>
            <w:tcW w:w="992" w:type="dxa"/>
            <w:tcBorders>
              <w:left w:val="single" w:sz="4" w:space="0" w:color="auto"/>
              <w:bottom w:val="single" w:sz="4" w:space="0" w:color="auto"/>
              <w:right w:val="single" w:sz="4" w:space="0" w:color="auto"/>
            </w:tcBorders>
            <w:shd w:val="clear" w:color="auto" w:fill="auto"/>
            <w:vAlign w:val="center"/>
          </w:tcPr>
          <w:p w:rsidR="0078503B" w:rsidRPr="0078503B" w:rsidRDefault="0078503B" w:rsidP="00B40BDA">
            <w:pPr>
              <w:jc w:val="center"/>
              <w:rPr>
                <w:color w:val="000000"/>
                <w:sz w:val="20"/>
                <w:szCs w:val="20"/>
              </w:rPr>
            </w:pPr>
            <w:r w:rsidRPr="0078503B">
              <w:rPr>
                <w:color w:val="000000"/>
                <w:sz w:val="20"/>
                <w:szCs w:val="20"/>
              </w:rPr>
              <w:t>1</w:t>
            </w:r>
          </w:p>
        </w:tc>
        <w:tc>
          <w:tcPr>
            <w:tcW w:w="1843" w:type="dxa"/>
            <w:vMerge/>
            <w:tcBorders>
              <w:left w:val="single" w:sz="4" w:space="0" w:color="auto"/>
              <w:right w:val="single" w:sz="4" w:space="0" w:color="auto"/>
            </w:tcBorders>
          </w:tcPr>
          <w:p w:rsidR="0078503B" w:rsidRPr="0078503B" w:rsidRDefault="0078503B" w:rsidP="00B40BDA">
            <w:pPr>
              <w:jc w:val="center"/>
              <w:rPr>
                <w:bCs/>
                <w:sz w:val="20"/>
                <w:szCs w:val="20"/>
              </w:rPr>
            </w:pPr>
          </w:p>
        </w:tc>
      </w:tr>
      <w:tr w:rsidR="0078503B" w:rsidRPr="0078503B" w:rsidTr="0078503B">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871655">
            <w:pPr>
              <w:rPr>
                <w:b/>
                <w:sz w:val="20"/>
                <w:szCs w:val="20"/>
              </w:rPr>
            </w:pPr>
            <w:r w:rsidRPr="0078503B">
              <w:rPr>
                <w:rFonts w:eastAsia="Calibri"/>
                <w:b/>
                <w:sz w:val="20"/>
                <w:szCs w:val="20"/>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78503B" w:rsidRPr="0078503B" w:rsidRDefault="0078503B" w:rsidP="00871655">
            <w:pPr>
              <w:jc w:val="center"/>
              <w:rPr>
                <w:b/>
                <w:sz w:val="20"/>
                <w:szCs w:val="20"/>
              </w:rPr>
            </w:pPr>
            <w:r w:rsidRPr="0078503B">
              <w:rPr>
                <w:b/>
                <w:sz w:val="20"/>
                <w:szCs w:val="20"/>
              </w:rPr>
              <w:t>14</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550DC3">
            <w:pPr>
              <w:rPr>
                <w:sz w:val="20"/>
                <w:szCs w:val="20"/>
              </w:rPr>
            </w:pPr>
            <w:r w:rsidRPr="0078503B">
              <w:rPr>
                <w:bCs/>
                <w:sz w:val="20"/>
                <w:szCs w:val="20"/>
              </w:rPr>
              <w:t xml:space="preserve">Практическое занятие 9. </w:t>
            </w:r>
            <w:r w:rsidRPr="0078503B">
              <w:rPr>
                <w:sz w:val="20"/>
                <w:szCs w:val="20"/>
              </w:rPr>
              <w:t>Проведение и отражение в учете расчетов по экспортно-импортным операциям банковскими переводами в порядке документарного инкассо и документарного аккредитива</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550DC3">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 xml:space="preserve">Практическое занятие </w:t>
            </w:r>
            <w:r w:rsidRPr="0078503B">
              <w:rPr>
                <w:bCs/>
                <w:sz w:val="20"/>
                <w:szCs w:val="20"/>
              </w:rPr>
              <w:t>10</w:t>
            </w:r>
            <w:r w:rsidRPr="0078503B">
              <w:rPr>
                <w:bCs/>
                <w:sz w:val="20"/>
                <w:szCs w:val="20"/>
              </w:rPr>
              <w:t xml:space="preserve">. </w:t>
            </w:r>
            <w:r w:rsidRPr="0078503B">
              <w:rPr>
                <w:sz w:val="20"/>
                <w:szCs w:val="20"/>
              </w:rPr>
              <w:t>Проведение и отражение в учете расчетов по экспортно-импортным операциям банковскими переводами в порядке документарного инкассо и документарного аккредитива</w:t>
            </w:r>
          </w:p>
        </w:tc>
        <w:tc>
          <w:tcPr>
            <w:tcW w:w="992" w:type="dxa"/>
            <w:tcBorders>
              <w:left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550DC3">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 xml:space="preserve">Практическое занятие </w:t>
            </w:r>
            <w:r w:rsidRPr="0078503B">
              <w:rPr>
                <w:bCs/>
                <w:sz w:val="20"/>
                <w:szCs w:val="20"/>
              </w:rPr>
              <w:t>11</w:t>
            </w:r>
            <w:r w:rsidRPr="0078503B">
              <w:rPr>
                <w:bCs/>
                <w:sz w:val="20"/>
                <w:szCs w:val="20"/>
              </w:rPr>
              <w:t xml:space="preserve">. </w:t>
            </w:r>
            <w:r w:rsidRPr="0078503B">
              <w:rPr>
                <w:sz w:val="20"/>
                <w:szCs w:val="20"/>
              </w:rPr>
              <w:t>Проведение и отражение в учете расчетов по экспортно-импортным операциям банковскими переводами в порядке документарного инкассо и документарного аккредитива</w:t>
            </w:r>
          </w:p>
        </w:tc>
        <w:tc>
          <w:tcPr>
            <w:tcW w:w="992" w:type="dxa"/>
            <w:tcBorders>
              <w:left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550DC3">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 xml:space="preserve">Практическое занятие </w:t>
            </w:r>
            <w:r w:rsidRPr="0078503B">
              <w:rPr>
                <w:bCs/>
                <w:sz w:val="20"/>
                <w:szCs w:val="20"/>
              </w:rPr>
              <w:t>12</w:t>
            </w:r>
            <w:r w:rsidRPr="0078503B">
              <w:rPr>
                <w:bCs/>
                <w:sz w:val="20"/>
                <w:szCs w:val="20"/>
              </w:rPr>
              <w:t xml:space="preserve">. </w:t>
            </w:r>
            <w:r w:rsidRPr="0078503B">
              <w:rPr>
                <w:sz w:val="20"/>
                <w:szCs w:val="20"/>
              </w:rPr>
              <w:t>Проведение и отражение в учете расчетов по экспортно-импортным операциям банковскими переводами в порядке документарного инкассо и документарного аккредитива</w:t>
            </w:r>
          </w:p>
        </w:tc>
        <w:tc>
          <w:tcPr>
            <w:tcW w:w="992" w:type="dxa"/>
            <w:tcBorders>
              <w:left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13. </w:t>
            </w:r>
            <w:r w:rsidRPr="0078503B">
              <w:rPr>
                <w:sz w:val="20"/>
                <w:szCs w:val="20"/>
              </w:rPr>
              <w:t>Проведение конверсионных операций по счетам клиентов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Практическое занятие 1</w:t>
            </w:r>
            <w:r w:rsidRPr="0078503B">
              <w:rPr>
                <w:bCs/>
                <w:sz w:val="20"/>
                <w:szCs w:val="20"/>
              </w:rPr>
              <w:t>4</w:t>
            </w:r>
            <w:r w:rsidRPr="0078503B">
              <w:rPr>
                <w:bCs/>
                <w:sz w:val="20"/>
                <w:szCs w:val="20"/>
              </w:rPr>
              <w:t xml:space="preserve">. </w:t>
            </w:r>
            <w:r w:rsidRPr="0078503B">
              <w:rPr>
                <w:sz w:val="20"/>
                <w:szCs w:val="20"/>
              </w:rPr>
              <w:t>Проведение конверсионных операций по счетам клиентов</w:t>
            </w:r>
          </w:p>
        </w:tc>
        <w:tc>
          <w:tcPr>
            <w:tcW w:w="992" w:type="dxa"/>
            <w:tcBorders>
              <w:left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15. </w:t>
            </w:r>
            <w:r w:rsidRPr="0078503B">
              <w:rPr>
                <w:sz w:val="20"/>
                <w:szCs w:val="20"/>
              </w:rPr>
              <w:t>Расчет и взыскание сумм вознаграждения за проведение международных расчетов и конверсионных операций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Практическое занятие 1</w:t>
            </w:r>
            <w:r w:rsidRPr="0078503B">
              <w:rPr>
                <w:bCs/>
                <w:sz w:val="20"/>
                <w:szCs w:val="20"/>
              </w:rPr>
              <w:t>6</w:t>
            </w:r>
            <w:r w:rsidRPr="0078503B">
              <w:rPr>
                <w:bCs/>
                <w:sz w:val="20"/>
                <w:szCs w:val="20"/>
              </w:rPr>
              <w:t xml:space="preserve">. </w:t>
            </w:r>
            <w:r w:rsidRPr="0078503B">
              <w:rPr>
                <w:sz w:val="20"/>
                <w:szCs w:val="20"/>
              </w:rPr>
              <w:t>Расчет и взыскание сумм вознаграждения за проведение международных расчетов и конверсионных операций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bCs/>
                <w:sz w:val="20"/>
                <w:szCs w:val="20"/>
              </w:rPr>
            </w:pPr>
            <w:r w:rsidRPr="0078503B">
              <w:rPr>
                <w:bCs/>
                <w:sz w:val="20"/>
                <w:szCs w:val="20"/>
              </w:rPr>
              <w:t xml:space="preserve">Практическое занятие 17. </w:t>
            </w:r>
            <w:r w:rsidRPr="0078503B">
              <w:rPr>
                <w:sz w:val="20"/>
                <w:szCs w:val="20"/>
              </w:rPr>
              <w:t xml:space="preserve">Документооборот в уполномоченном банке при отправке финансового сообщения через систему </w:t>
            </w:r>
            <w:proofErr w:type="spellStart"/>
            <w:r w:rsidRPr="0078503B">
              <w:rPr>
                <w:sz w:val="20"/>
                <w:szCs w:val="20"/>
              </w:rPr>
              <w:t>SWIFT</w:t>
            </w:r>
            <w:proofErr w:type="spellEnd"/>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Практическое занятие 1</w:t>
            </w:r>
            <w:r w:rsidRPr="0078503B">
              <w:rPr>
                <w:bCs/>
                <w:sz w:val="20"/>
                <w:szCs w:val="20"/>
              </w:rPr>
              <w:t>8</w:t>
            </w:r>
            <w:r w:rsidRPr="0078503B">
              <w:rPr>
                <w:bCs/>
                <w:sz w:val="20"/>
                <w:szCs w:val="20"/>
              </w:rPr>
              <w:t xml:space="preserve">. </w:t>
            </w:r>
            <w:r w:rsidRPr="0078503B">
              <w:rPr>
                <w:sz w:val="20"/>
                <w:szCs w:val="20"/>
              </w:rPr>
              <w:t xml:space="preserve">Документооборот в уполномоченном банке при отправке финансового сообщения через систему </w:t>
            </w:r>
            <w:proofErr w:type="spellStart"/>
            <w:r w:rsidRPr="0078503B">
              <w:rPr>
                <w:sz w:val="20"/>
                <w:szCs w:val="20"/>
              </w:rPr>
              <w:t>SWIFT</w:t>
            </w:r>
            <w:proofErr w:type="spellEnd"/>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19. </w:t>
            </w:r>
            <w:r w:rsidRPr="0078503B">
              <w:rPr>
                <w:sz w:val="20"/>
                <w:szCs w:val="20"/>
              </w:rPr>
              <w:t>Использование специализированного программного обеспечения для совершения международных расчетов</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w:t>
            </w:r>
            <w:r w:rsidRPr="0078503B">
              <w:rPr>
                <w:bCs/>
                <w:sz w:val="20"/>
                <w:szCs w:val="20"/>
              </w:rPr>
              <w:t>20</w:t>
            </w:r>
            <w:r w:rsidRPr="0078503B">
              <w:rPr>
                <w:bCs/>
                <w:sz w:val="20"/>
                <w:szCs w:val="20"/>
              </w:rPr>
              <w:t xml:space="preserve">. </w:t>
            </w:r>
            <w:r w:rsidRPr="0078503B">
              <w:rPr>
                <w:sz w:val="20"/>
                <w:szCs w:val="20"/>
              </w:rPr>
              <w:t>Использование специализированного программного обеспечения для совершения международных расчетов</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 xml:space="preserve">Практическое занятие 21. </w:t>
            </w:r>
            <w:r w:rsidRPr="0078503B">
              <w:rPr>
                <w:sz w:val="20"/>
                <w:szCs w:val="20"/>
              </w:rPr>
              <w:t>Расчеты и взыскание сумм вознаграждения за проведение международных расчетов и конверсионных операций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rPr>
          <w:trHeight w:val="184"/>
        </w:trPr>
        <w:tc>
          <w:tcPr>
            <w:tcW w:w="1413" w:type="dxa"/>
            <w:vMerge/>
            <w:tcBorders>
              <w:left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bCs/>
                <w:sz w:val="20"/>
                <w:szCs w:val="20"/>
              </w:rPr>
            </w:pPr>
            <w:r w:rsidRPr="0078503B">
              <w:rPr>
                <w:bCs/>
                <w:sz w:val="20"/>
                <w:szCs w:val="20"/>
              </w:rPr>
              <w:t>Практическое занятие 2</w:t>
            </w:r>
            <w:r w:rsidRPr="0078503B">
              <w:rPr>
                <w:bCs/>
                <w:sz w:val="20"/>
                <w:szCs w:val="20"/>
              </w:rPr>
              <w:t>2</w:t>
            </w:r>
            <w:r w:rsidRPr="0078503B">
              <w:rPr>
                <w:bCs/>
                <w:sz w:val="20"/>
                <w:szCs w:val="20"/>
              </w:rPr>
              <w:t xml:space="preserve">. </w:t>
            </w:r>
            <w:r w:rsidRPr="0078503B">
              <w:rPr>
                <w:sz w:val="20"/>
                <w:szCs w:val="20"/>
              </w:rPr>
              <w:t>Расчеты и взыскание сумм вознаграждения за проведение международных расчетов и конверсионных операций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E5391A">
        <w:tc>
          <w:tcPr>
            <w:tcW w:w="1413" w:type="dxa"/>
            <w:vMerge/>
            <w:tcBorders>
              <w:left w:val="single" w:sz="4" w:space="0" w:color="auto"/>
              <w:right w:val="single" w:sz="4" w:space="0" w:color="auto"/>
            </w:tcBorders>
            <w:hideMark/>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hideMark/>
          </w:tcPr>
          <w:p w:rsidR="0078503B" w:rsidRPr="0078503B" w:rsidRDefault="0078503B" w:rsidP="00871655">
            <w:pPr>
              <w:rPr>
                <w:b/>
                <w:sz w:val="20"/>
                <w:szCs w:val="20"/>
              </w:rPr>
            </w:pPr>
            <w:r w:rsidRPr="0078503B">
              <w:rPr>
                <w:b/>
                <w:sz w:val="20"/>
                <w:szCs w:val="20"/>
              </w:rPr>
              <w:t xml:space="preserve">Самостоятельная работа обучающихся </w:t>
            </w:r>
          </w:p>
          <w:p w:rsidR="0078503B" w:rsidRPr="0078503B" w:rsidRDefault="0078503B" w:rsidP="00871655">
            <w:pPr>
              <w:widowControl w:val="0"/>
              <w:jc w:val="both"/>
              <w:rPr>
                <w:sz w:val="20"/>
                <w:szCs w:val="20"/>
              </w:rPr>
            </w:pPr>
            <w:r w:rsidRPr="0078503B">
              <w:rPr>
                <w:sz w:val="20"/>
                <w:szCs w:val="20"/>
              </w:rPr>
              <w:lastRenderedPageBreak/>
              <w:t>1. Работа с конспектами, учебной и специальной экономической литературой. Самостоятельное изучение нормативно-правовой базы осуществления уполномоченными банками контроля за внешнеэкономическими операциями клиентов.</w:t>
            </w:r>
          </w:p>
          <w:p w:rsidR="0078503B" w:rsidRPr="0078503B" w:rsidRDefault="0078503B" w:rsidP="00550DC3">
            <w:pPr>
              <w:jc w:val="both"/>
              <w:rPr>
                <w:sz w:val="20"/>
                <w:szCs w:val="20"/>
              </w:rPr>
            </w:pPr>
            <w:r w:rsidRPr="0078503B">
              <w:rPr>
                <w:bCs/>
                <w:sz w:val="20"/>
                <w:szCs w:val="20"/>
              </w:rPr>
              <w:t xml:space="preserve">2. Работа с </w:t>
            </w:r>
            <w:proofErr w:type="spellStart"/>
            <w:r w:rsidRPr="0078503B">
              <w:rPr>
                <w:bCs/>
                <w:sz w:val="20"/>
                <w:szCs w:val="20"/>
              </w:rPr>
              <w:t>интернет-ресурсами</w:t>
            </w:r>
            <w:proofErr w:type="spellEnd"/>
            <w:r w:rsidRPr="0078503B">
              <w:rPr>
                <w:bCs/>
                <w:sz w:val="20"/>
                <w:szCs w:val="20"/>
              </w:rPr>
              <w:t xml:space="preserve"> </w:t>
            </w:r>
            <w:r w:rsidRPr="0078503B">
              <w:rPr>
                <w:bCs/>
                <w:color w:val="000000"/>
                <w:sz w:val="20"/>
                <w:szCs w:val="20"/>
              </w:rPr>
              <w:t>(</w:t>
            </w:r>
            <w:hyperlink r:id="rId11" w:history="1">
              <w:r w:rsidRPr="0078503B">
                <w:rPr>
                  <w:bCs/>
                  <w:color w:val="000000"/>
                  <w:sz w:val="20"/>
                  <w:szCs w:val="20"/>
                  <w:u w:val="single"/>
                </w:rPr>
                <w:t>http://www.cbr.ru/statistics/</w:t>
              </w:r>
            </w:hyperlink>
            <w:r w:rsidRPr="0078503B">
              <w:rPr>
                <w:bCs/>
                <w:color w:val="000000"/>
                <w:sz w:val="20"/>
                <w:szCs w:val="20"/>
              </w:rPr>
              <w:t xml:space="preserve">, </w:t>
            </w:r>
            <w:hyperlink r:id="rId12" w:history="1">
              <w:r w:rsidRPr="0078503B">
                <w:rPr>
                  <w:bCs/>
                  <w:color w:val="000000"/>
                  <w:sz w:val="20"/>
                  <w:szCs w:val="20"/>
                  <w:u w:val="single"/>
                </w:rPr>
                <w:t>http://www.consultant.ru/</w:t>
              </w:r>
            </w:hyperlink>
            <w:r w:rsidRPr="0078503B">
              <w:rPr>
                <w:bCs/>
                <w:color w:val="000000"/>
                <w:sz w:val="20"/>
                <w:szCs w:val="20"/>
              </w:rPr>
              <w:t xml:space="preserve">, </w:t>
            </w:r>
            <w:hyperlink r:id="rId13" w:history="1">
              <w:r w:rsidRPr="0078503B">
                <w:rPr>
                  <w:bCs/>
                  <w:color w:val="000000"/>
                  <w:sz w:val="20"/>
                  <w:szCs w:val="20"/>
                  <w:u w:val="single"/>
                </w:rPr>
                <w:t>http://www.garant.ru/</w:t>
              </w:r>
            </w:hyperlink>
            <w:r w:rsidRPr="0078503B">
              <w:rPr>
                <w:bCs/>
                <w:color w:val="000000"/>
                <w:sz w:val="20"/>
                <w:szCs w:val="20"/>
              </w:rPr>
              <w:t>).</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b/>
                <w:sz w:val="20"/>
                <w:szCs w:val="20"/>
              </w:rPr>
            </w:pPr>
            <w:r w:rsidRPr="0078503B">
              <w:rPr>
                <w:b/>
                <w:sz w:val="20"/>
                <w:szCs w:val="20"/>
              </w:rPr>
              <w:lastRenderedPageBreak/>
              <w:t>2</w:t>
            </w:r>
          </w:p>
          <w:p w:rsidR="0078503B" w:rsidRPr="0078503B" w:rsidRDefault="0078503B" w:rsidP="00871655">
            <w:pPr>
              <w:jc w:val="center"/>
              <w:rPr>
                <w:sz w:val="20"/>
                <w:szCs w:val="20"/>
              </w:rPr>
            </w:pPr>
          </w:p>
          <w:p w:rsidR="0078503B" w:rsidRPr="0078503B" w:rsidRDefault="0078503B" w:rsidP="00871655">
            <w:pPr>
              <w:jc w:val="center"/>
              <w:rPr>
                <w:sz w:val="20"/>
                <w:szCs w:val="20"/>
              </w:rPr>
            </w:pPr>
          </w:p>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78503B">
        <w:tc>
          <w:tcPr>
            <w:tcW w:w="1413" w:type="dxa"/>
            <w:vMerge/>
            <w:tcBorders>
              <w:left w:val="single" w:sz="4" w:space="0" w:color="auto"/>
              <w:bottom w:val="single" w:sz="4" w:space="0" w:color="auto"/>
              <w:right w:val="single" w:sz="4" w:space="0" w:color="auto"/>
            </w:tcBorders>
          </w:tcPr>
          <w:p w:rsidR="0078503B" w:rsidRPr="0078503B" w:rsidRDefault="0078503B" w:rsidP="00871655">
            <w:pPr>
              <w:snapToGrid w:val="0"/>
              <w:ind w:right="-57"/>
              <w:jc w:val="both"/>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both"/>
              <w:rPr>
                <w:bCs/>
                <w:color w:val="000000"/>
                <w:sz w:val="20"/>
                <w:szCs w:val="20"/>
              </w:rPr>
            </w:pPr>
            <w:r w:rsidRPr="0078503B">
              <w:rPr>
                <w:bCs/>
                <w:color w:val="000000"/>
                <w:sz w:val="20"/>
                <w:szCs w:val="20"/>
              </w:rPr>
              <w:t>3. Работа с Федеральным законом от 10.12.2003 г.  N 173-ФЗ (ред. от 24.02.2021 г.), «О валютном регулировании и валютном контроле».</w:t>
            </w:r>
          </w:p>
          <w:p w:rsidR="0078503B" w:rsidRPr="0078503B" w:rsidRDefault="0078503B" w:rsidP="00550DC3">
            <w:pPr>
              <w:rPr>
                <w:b/>
                <w:sz w:val="20"/>
                <w:szCs w:val="20"/>
              </w:rPr>
            </w:pPr>
            <w:r w:rsidRPr="0078503B">
              <w:rPr>
                <w:sz w:val="20"/>
                <w:szCs w:val="20"/>
              </w:rPr>
              <w:t>4.</w:t>
            </w:r>
            <w:r w:rsidRPr="0078503B">
              <w:rPr>
                <w:bCs/>
                <w:sz w:val="20"/>
                <w:szCs w:val="20"/>
              </w:rPr>
              <w:t xml:space="preserve"> Изучение Инструкция Банка России от 16.08.2017 N 181-И (ред. от 05.07.2018 г.)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871655">
            <w:pPr>
              <w:jc w:val="center"/>
              <w:rPr>
                <w:sz w:val="20"/>
                <w:szCs w:val="20"/>
              </w:rPr>
            </w:pPr>
            <w:r w:rsidRPr="0078503B">
              <w:rPr>
                <w:sz w:val="20"/>
                <w:szCs w:val="20"/>
              </w:rPr>
              <w:t>1</w:t>
            </w:r>
          </w:p>
        </w:tc>
        <w:tc>
          <w:tcPr>
            <w:tcW w:w="1843" w:type="dxa"/>
            <w:vMerge/>
            <w:tcBorders>
              <w:left w:val="single" w:sz="4" w:space="0" w:color="auto"/>
              <w:bottom w:val="single" w:sz="4" w:space="0" w:color="auto"/>
              <w:right w:val="single" w:sz="4" w:space="0" w:color="auto"/>
            </w:tcBorders>
          </w:tcPr>
          <w:p w:rsidR="0078503B" w:rsidRPr="0078503B" w:rsidRDefault="0078503B" w:rsidP="00871655">
            <w:pPr>
              <w:jc w:val="center"/>
              <w:rPr>
                <w:sz w:val="20"/>
                <w:szCs w:val="20"/>
              </w:rPr>
            </w:pPr>
          </w:p>
        </w:tc>
      </w:tr>
      <w:tr w:rsidR="0078503B" w:rsidRPr="0078503B" w:rsidTr="00FB4D66">
        <w:tc>
          <w:tcPr>
            <w:tcW w:w="1413" w:type="dxa"/>
            <w:vMerge w:val="restart"/>
            <w:tcBorders>
              <w:top w:val="single" w:sz="4" w:space="0" w:color="auto"/>
              <w:left w:val="single" w:sz="4" w:space="0" w:color="auto"/>
              <w:right w:val="single" w:sz="4" w:space="0" w:color="auto"/>
            </w:tcBorders>
            <w:hideMark/>
          </w:tcPr>
          <w:p w:rsidR="0078503B" w:rsidRPr="0078503B" w:rsidRDefault="0078503B" w:rsidP="00871655">
            <w:pPr>
              <w:rPr>
                <w:bCs/>
                <w:sz w:val="20"/>
                <w:szCs w:val="20"/>
              </w:rPr>
            </w:pPr>
            <w:r w:rsidRPr="0078503B">
              <w:rPr>
                <w:b/>
                <w:bCs/>
                <w:sz w:val="20"/>
                <w:szCs w:val="20"/>
              </w:rPr>
              <w:t>Тема 3. Осуществление уполномоченными банками контроля за внешнеэкономическими операциями клиентов</w:t>
            </w: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both"/>
              <w:rPr>
                <w:b/>
                <w:sz w:val="20"/>
                <w:szCs w:val="20"/>
              </w:rPr>
            </w:pPr>
            <w:r w:rsidRPr="0078503B">
              <w:rPr>
                <w:b/>
                <w:sz w:val="20"/>
                <w:szCs w:val="20"/>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b/>
                <w:sz w:val="20"/>
                <w:szCs w:val="20"/>
              </w:rPr>
            </w:pPr>
            <w:r w:rsidRPr="0078503B">
              <w:rPr>
                <w:b/>
                <w:sz w:val="20"/>
                <w:szCs w:val="20"/>
              </w:rPr>
              <w:t>18</w:t>
            </w:r>
          </w:p>
        </w:tc>
        <w:tc>
          <w:tcPr>
            <w:tcW w:w="1843" w:type="dxa"/>
            <w:vMerge w:val="restart"/>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center"/>
              <w:rPr>
                <w:sz w:val="20"/>
                <w:szCs w:val="20"/>
              </w:rPr>
            </w:pPr>
            <w:r w:rsidRPr="0078503B">
              <w:rPr>
                <w:bCs/>
                <w:sz w:val="20"/>
                <w:szCs w:val="20"/>
              </w:rPr>
              <w:t>ОК 01, ОК 02, ОК 03, ОК 04, ОК 05, ПК 1.5</w:t>
            </w:r>
            <w:r w:rsidRPr="0078503B">
              <w:rPr>
                <w:sz w:val="20"/>
                <w:szCs w:val="20"/>
              </w:rPr>
              <w:t>, ЦОПТВ.1., ЦОПТВ.2., ЦОПТВ.3., ЦОПТВ.4., ЦОПТВ.5., ЦОПТВ.6</w:t>
            </w: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871655">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Порядок расчета размеров открытых валютных позиций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Порядок расчета размеров открытых валютных позиций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Порядок расчета размеров открытых валютных позиций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Порядок расчета размеров открытых валютных позиций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871655">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871655">
            <w:pPr>
              <w:rPr>
                <w:sz w:val="20"/>
                <w:szCs w:val="20"/>
              </w:rPr>
            </w:pPr>
            <w:r w:rsidRPr="0078503B">
              <w:rPr>
                <w:sz w:val="20"/>
                <w:szCs w:val="20"/>
              </w:rPr>
              <w:t>Порядок выполнения уполномоченным банком функций агента валютного контроля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871655">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871655">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Порядок выполнения уполномоченным банком функций агента валютного контроля</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ind w:right="-173"/>
              <w:rPr>
                <w:sz w:val="20"/>
                <w:szCs w:val="20"/>
              </w:rPr>
            </w:pPr>
            <w:r w:rsidRPr="0078503B">
              <w:rPr>
                <w:sz w:val="20"/>
                <w:szCs w:val="20"/>
              </w:rPr>
              <w:t>Меры, направленные на предотвращение использования транснациональных операций для преступных целей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ind w:right="-173"/>
              <w:rPr>
                <w:sz w:val="20"/>
                <w:szCs w:val="20"/>
              </w:rPr>
            </w:pPr>
            <w:r w:rsidRPr="0078503B">
              <w:rPr>
                <w:sz w:val="20"/>
                <w:szCs w:val="20"/>
              </w:rPr>
              <w:t>Меры, направленные на предотвращение использования транснациональных операций для преступных целей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Осуществление контроля за репатриацией валютной выручки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FB4D66">
        <w:tc>
          <w:tcPr>
            <w:tcW w:w="1413" w:type="dxa"/>
            <w:vMerge/>
            <w:tcBorders>
              <w:left w:val="single" w:sz="4" w:space="0" w:color="auto"/>
              <w:right w:val="single" w:sz="4" w:space="0" w:color="auto"/>
            </w:tcBorders>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sz w:val="20"/>
                <w:szCs w:val="20"/>
              </w:rPr>
              <w:t>Осуществление контроля за репатриацией валютной выручки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78503B" w:rsidRPr="0078503B" w:rsidRDefault="0078503B" w:rsidP="00550DC3">
            <w:pPr>
              <w:jc w:val="center"/>
              <w:rPr>
                <w:sz w:val="20"/>
                <w:szCs w:val="20"/>
              </w:rPr>
            </w:pPr>
            <w:r w:rsidRPr="0078503B">
              <w:rPr>
                <w:sz w:val="20"/>
                <w:szCs w:val="20"/>
              </w:rPr>
              <w:t>1</w:t>
            </w:r>
          </w:p>
        </w:tc>
        <w:tc>
          <w:tcPr>
            <w:tcW w:w="1843" w:type="dxa"/>
            <w:vMerge/>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center"/>
              <w:rPr>
                <w:bCs/>
                <w:sz w:val="20"/>
                <w:szCs w:val="20"/>
              </w:rPr>
            </w:pPr>
          </w:p>
        </w:tc>
      </w:tr>
      <w:tr w:rsidR="0078503B" w:rsidRPr="0078503B" w:rsidTr="0078503B">
        <w:tc>
          <w:tcPr>
            <w:tcW w:w="1413" w:type="dxa"/>
            <w:vMerge/>
            <w:tcBorders>
              <w:left w:val="single" w:sz="4" w:space="0" w:color="auto"/>
              <w:right w:val="single" w:sz="4" w:space="0" w:color="auto"/>
            </w:tcBorders>
            <w:hideMark/>
          </w:tcPr>
          <w:p w:rsidR="0078503B" w:rsidRPr="0078503B" w:rsidRDefault="0078503B" w:rsidP="00550DC3">
            <w:pPr>
              <w:rPr>
                <w:bCs/>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both"/>
              <w:rPr>
                <w:b/>
                <w:sz w:val="20"/>
                <w:szCs w:val="20"/>
              </w:rPr>
            </w:pPr>
            <w:r w:rsidRPr="0078503B">
              <w:rPr>
                <w:rFonts w:eastAsia="Calibri"/>
                <w:b/>
                <w:sz w:val="20"/>
                <w:szCs w:val="20"/>
              </w:rPr>
              <w:t>В том числе практических занятий</w:t>
            </w:r>
          </w:p>
        </w:tc>
        <w:tc>
          <w:tcPr>
            <w:tcW w:w="992" w:type="dxa"/>
            <w:tcBorders>
              <w:left w:val="single" w:sz="4" w:space="0" w:color="auto"/>
              <w:right w:val="single" w:sz="4" w:space="0" w:color="auto"/>
            </w:tcBorders>
            <w:shd w:val="clear" w:color="auto" w:fill="auto"/>
            <w:vAlign w:val="center"/>
          </w:tcPr>
          <w:p w:rsidR="0078503B" w:rsidRPr="0078503B" w:rsidRDefault="0078503B" w:rsidP="00550DC3">
            <w:pPr>
              <w:jc w:val="center"/>
              <w:rPr>
                <w:b/>
                <w:sz w:val="20"/>
                <w:szCs w:val="20"/>
              </w:rPr>
            </w:pPr>
            <w:r w:rsidRPr="0078503B">
              <w:rPr>
                <w:b/>
                <w:sz w:val="20"/>
                <w:szCs w:val="20"/>
              </w:rPr>
              <w:t>8</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hideMark/>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jc w:val="both"/>
              <w:rPr>
                <w:sz w:val="20"/>
                <w:szCs w:val="20"/>
              </w:rPr>
            </w:pPr>
            <w:r w:rsidRPr="0078503B">
              <w:rPr>
                <w:bCs/>
                <w:sz w:val="20"/>
                <w:szCs w:val="20"/>
              </w:rPr>
              <w:t>Практическое занятие 23. Расчет размеров открытых валютных позиций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Практическое занятие 2</w:t>
            </w:r>
            <w:r w:rsidRPr="0078503B">
              <w:rPr>
                <w:bCs/>
                <w:sz w:val="20"/>
                <w:szCs w:val="20"/>
              </w:rPr>
              <w:t>4</w:t>
            </w:r>
            <w:r w:rsidRPr="0078503B">
              <w:rPr>
                <w:bCs/>
                <w:sz w:val="20"/>
                <w:szCs w:val="20"/>
              </w:rPr>
              <w:t>. Расчет размеров открытых валютных позиций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Практическое занятие 2</w:t>
            </w:r>
            <w:r w:rsidRPr="0078503B">
              <w:rPr>
                <w:bCs/>
                <w:sz w:val="20"/>
                <w:szCs w:val="20"/>
              </w:rPr>
              <w:t>5</w:t>
            </w:r>
            <w:r w:rsidRPr="0078503B">
              <w:rPr>
                <w:bCs/>
                <w:sz w:val="20"/>
                <w:szCs w:val="20"/>
              </w:rPr>
              <w:t>. Расчет размеров открытых валютных позиций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sz w:val="20"/>
                <w:szCs w:val="20"/>
              </w:rPr>
            </w:pPr>
            <w:r w:rsidRPr="0078503B">
              <w:rPr>
                <w:bCs/>
                <w:sz w:val="20"/>
                <w:szCs w:val="20"/>
              </w:rPr>
              <w:t>Практическое занятие 2</w:t>
            </w:r>
            <w:r w:rsidRPr="0078503B">
              <w:rPr>
                <w:bCs/>
                <w:sz w:val="20"/>
                <w:szCs w:val="20"/>
              </w:rPr>
              <w:t>6</w:t>
            </w:r>
            <w:r w:rsidRPr="0078503B">
              <w:rPr>
                <w:bCs/>
                <w:sz w:val="20"/>
                <w:szCs w:val="20"/>
              </w:rPr>
              <w:t>. Расчет размеров открытых валютных позиций</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spacing w:val="-4"/>
                <w:sz w:val="20"/>
                <w:szCs w:val="20"/>
              </w:rPr>
            </w:pPr>
            <w:r w:rsidRPr="0078503B">
              <w:rPr>
                <w:bCs/>
                <w:spacing w:val="-4"/>
                <w:sz w:val="20"/>
                <w:szCs w:val="20"/>
              </w:rPr>
              <w:t>Практическое занятие 27. Порядок выполнения уполномоченными банками функций агента валютного контроля</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spacing w:val="-4"/>
                <w:sz w:val="20"/>
                <w:szCs w:val="20"/>
              </w:rPr>
            </w:pPr>
            <w:r w:rsidRPr="0078503B">
              <w:rPr>
                <w:bCs/>
                <w:spacing w:val="-4"/>
                <w:sz w:val="20"/>
                <w:szCs w:val="20"/>
              </w:rPr>
              <w:t xml:space="preserve">Практическое занятие </w:t>
            </w:r>
            <w:r w:rsidRPr="0078503B">
              <w:rPr>
                <w:bCs/>
                <w:spacing w:val="-4"/>
                <w:sz w:val="20"/>
                <w:szCs w:val="20"/>
              </w:rPr>
              <w:t>28</w:t>
            </w:r>
            <w:r w:rsidRPr="0078503B">
              <w:rPr>
                <w:bCs/>
                <w:spacing w:val="-4"/>
                <w:sz w:val="20"/>
                <w:szCs w:val="20"/>
              </w:rPr>
              <w:t>. Порядок выполнения уполномоченными банками функций агента валютного контроля</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sz w:val="20"/>
                <w:szCs w:val="20"/>
              </w:rPr>
            </w:pPr>
            <w:r w:rsidRPr="0078503B">
              <w:rPr>
                <w:bCs/>
                <w:sz w:val="20"/>
                <w:szCs w:val="20"/>
              </w:rPr>
              <w:t>Практическое занятие 29. Порядок осуществления контроля за репатриацией валютной выручки</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sz w:val="20"/>
                <w:szCs w:val="20"/>
              </w:rPr>
            </w:pPr>
            <w:r w:rsidRPr="0078503B">
              <w:rPr>
                <w:bCs/>
                <w:sz w:val="20"/>
                <w:szCs w:val="20"/>
              </w:rPr>
              <w:t xml:space="preserve">Практическое занятие </w:t>
            </w:r>
            <w:r w:rsidRPr="0078503B">
              <w:rPr>
                <w:bCs/>
                <w:sz w:val="20"/>
                <w:szCs w:val="20"/>
              </w:rPr>
              <w:t>30</w:t>
            </w:r>
            <w:r w:rsidRPr="0078503B">
              <w:rPr>
                <w:bCs/>
                <w:sz w:val="20"/>
                <w:szCs w:val="20"/>
              </w:rPr>
              <w:t>. Порядок осуществления контроля за репатриацией валютной выручки</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FB4D66">
        <w:tc>
          <w:tcPr>
            <w:tcW w:w="1413" w:type="dxa"/>
            <w:vMerge/>
            <w:tcBorders>
              <w:left w:val="single" w:sz="4" w:space="0" w:color="auto"/>
              <w:right w:val="single" w:sz="4" w:space="0" w:color="auto"/>
            </w:tcBorders>
            <w:hideMark/>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550DC3">
            <w:pPr>
              <w:rPr>
                <w:rFonts w:eastAsia="Calibri"/>
                <w:b/>
                <w:sz w:val="20"/>
                <w:szCs w:val="20"/>
                <w:u w:val="single"/>
              </w:rPr>
            </w:pPr>
            <w:r w:rsidRPr="0078503B">
              <w:rPr>
                <w:b/>
                <w:sz w:val="20"/>
                <w:szCs w:val="20"/>
              </w:rPr>
              <w:t>Самостоятельная работа обучающихся</w:t>
            </w:r>
          </w:p>
          <w:p w:rsidR="0078503B" w:rsidRPr="0078503B" w:rsidRDefault="0078503B" w:rsidP="00550DC3">
            <w:pPr>
              <w:widowControl w:val="0"/>
              <w:jc w:val="both"/>
              <w:rPr>
                <w:sz w:val="20"/>
                <w:szCs w:val="20"/>
              </w:rPr>
            </w:pPr>
            <w:r w:rsidRPr="0078503B">
              <w:rPr>
                <w:sz w:val="20"/>
                <w:szCs w:val="20"/>
              </w:rPr>
              <w:t>1. Работа с конспектами, учебной и специальной экономической литературой. Самостоятельное изучение нормативно-правовой базы осуществления уполномоченными банками контроля за внешнеэкономическими операциями клиентов.</w:t>
            </w:r>
          </w:p>
          <w:p w:rsidR="0078503B" w:rsidRPr="0078503B" w:rsidRDefault="0078503B" w:rsidP="0078503B">
            <w:pPr>
              <w:jc w:val="both"/>
              <w:rPr>
                <w:rFonts w:eastAsia="Calibri"/>
                <w:sz w:val="20"/>
                <w:szCs w:val="20"/>
                <w:u w:val="single"/>
              </w:rPr>
            </w:pPr>
            <w:r w:rsidRPr="0078503B">
              <w:rPr>
                <w:bCs/>
                <w:sz w:val="20"/>
                <w:szCs w:val="20"/>
              </w:rPr>
              <w:t xml:space="preserve">2. Работа с </w:t>
            </w:r>
            <w:proofErr w:type="spellStart"/>
            <w:r w:rsidRPr="0078503B">
              <w:rPr>
                <w:bCs/>
                <w:sz w:val="20"/>
                <w:szCs w:val="20"/>
              </w:rPr>
              <w:t>интернет-ресурсами</w:t>
            </w:r>
            <w:proofErr w:type="spellEnd"/>
            <w:r w:rsidRPr="0078503B">
              <w:rPr>
                <w:bCs/>
                <w:sz w:val="20"/>
                <w:szCs w:val="20"/>
              </w:rPr>
              <w:t xml:space="preserve"> </w:t>
            </w:r>
            <w:r w:rsidRPr="0078503B">
              <w:rPr>
                <w:bCs/>
                <w:color w:val="000000"/>
                <w:sz w:val="20"/>
                <w:szCs w:val="20"/>
              </w:rPr>
              <w:t>(</w:t>
            </w:r>
            <w:hyperlink r:id="rId14" w:history="1">
              <w:r w:rsidRPr="0078503B">
                <w:rPr>
                  <w:bCs/>
                  <w:color w:val="000000"/>
                  <w:sz w:val="20"/>
                  <w:szCs w:val="20"/>
                  <w:u w:val="single"/>
                </w:rPr>
                <w:t>http://www.cbr.ru/statistics/</w:t>
              </w:r>
            </w:hyperlink>
            <w:r w:rsidRPr="0078503B">
              <w:rPr>
                <w:bCs/>
                <w:color w:val="000000"/>
                <w:sz w:val="20"/>
                <w:szCs w:val="20"/>
              </w:rPr>
              <w:t xml:space="preserve">, </w:t>
            </w:r>
            <w:hyperlink r:id="rId15" w:history="1">
              <w:r w:rsidRPr="0078503B">
                <w:rPr>
                  <w:bCs/>
                  <w:color w:val="000000"/>
                  <w:sz w:val="20"/>
                  <w:szCs w:val="20"/>
                  <w:u w:val="single"/>
                </w:rPr>
                <w:t>http://www.consultant.ru/</w:t>
              </w:r>
            </w:hyperlink>
            <w:r w:rsidRPr="0078503B">
              <w:rPr>
                <w:bCs/>
                <w:color w:val="000000"/>
                <w:sz w:val="20"/>
                <w:szCs w:val="20"/>
              </w:rPr>
              <w:t xml:space="preserve">, </w:t>
            </w:r>
            <w:hyperlink r:id="rId16" w:history="1">
              <w:r w:rsidRPr="0078503B">
                <w:rPr>
                  <w:bCs/>
                  <w:color w:val="000000"/>
                  <w:sz w:val="20"/>
                  <w:szCs w:val="20"/>
                  <w:u w:val="single"/>
                </w:rPr>
                <w:t>http://www.garant.ru/</w:t>
              </w:r>
            </w:hyperlink>
            <w:r w:rsidRPr="0078503B">
              <w:rPr>
                <w:bCs/>
                <w:color w:val="000000"/>
                <w:sz w:val="20"/>
                <w:szCs w:val="20"/>
              </w:rPr>
              <w:t>)</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b/>
                <w:sz w:val="20"/>
                <w:szCs w:val="20"/>
              </w:rPr>
            </w:pPr>
            <w:r w:rsidRPr="0078503B">
              <w:rPr>
                <w:b/>
                <w:sz w:val="20"/>
                <w:szCs w:val="20"/>
              </w:rPr>
              <w:t>2</w:t>
            </w:r>
          </w:p>
          <w:p w:rsidR="0078503B" w:rsidRPr="0078503B" w:rsidRDefault="0078503B" w:rsidP="00550DC3">
            <w:pPr>
              <w:jc w:val="center"/>
              <w:rPr>
                <w:sz w:val="20"/>
                <w:szCs w:val="20"/>
              </w:rPr>
            </w:pPr>
          </w:p>
          <w:p w:rsidR="0078503B" w:rsidRPr="0078503B" w:rsidRDefault="0078503B" w:rsidP="00550DC3">
            <w:pPr>
              <w:jc w:val="center"/>
              <w:rPr>
                <w:sz w:val="20"/>
                <w:szCs w:val="20"/>
              </w:rPr>
            </w:pPr>
          </w:p>
          <w:p w:rsidR="0078503B" w:rsidRPr="0078503B" w:rsidRDefault="0078503B" w:rsidP="00550DC3">
            <w:pPr>
              <w:jc w:val="center"/>
              <w:rPr>
                <w:sz w:val="20"/>
                <w:szCs w:val="20"/>
              </w:rPr>
            </w:pPr>
            <w:r w:rsidRPr="0078503B">
              <w:rPr>
                <w:sz w:val="20"/>
                <w:szCs w:val="20"/>
              </w:rPr>
              <w:t>1</w:t>
            </w:r>
          </w:p>
        </w:tc>
        <w:tc>
          <w:tcPr>
            <w:tcW w:w="1843" w:type="dxa"/>
            <w:vMerge/>
            <w:tcBorders>
              <w:left w:val="single" w:sz="4" w:space="0" w:color="auto"/>
              <w:bottom w:val="single" w:sz="4" w:space="0" w:color="auto"/>
              <w:right w:val="single" w:sz="4" w:space="0" w:color="auto"/>
            </w:tcBorders>
          </w:tcPr>
          <w:p w:rsidR="0078503B" w:rsidRPr="0078503B" w:rsidRDefault="0078503B" w:rsidP="00550DC3">
            <w:pPr>
              <w:jc w:val="center"/>
              <w:rPr>
                <w:sz w:val="20"/>
                <w:szCs w:val="20"/>
              </w:rPr>
            </w:pPr>
          </w:p>
        </w:tc>
      </w:tr>
      <w:tr w:rsidR="0078503B" w:rsidRPr="0078503B" w:rsidTr="0078503B">
        <w:tc>
          <w:tcPr>
            <w:tcW w:w="1413" w:type="dxa"/>
            <w:vMerge/>
            <w:tcBorders>
              <w:left w:val="single" w:sz="4" w:space="0" w:color="auto"/>
              <w:bottom w:val="single" w:sz="4" w:space="0" w:color="auto"/>
              <w:right w:val="single" w:sz="4" w:space="0" w:color="auto"/>
            </w:tcBorders>
          </w:tcPr>
          <w:p w:rsidR="0078503B" w:rsidRPr="0078503B" w:rsidRDefault="0078503B" w:rsidP="00550DC3">
            <w:pPr>
              <w:rPr>
                <w:sz w:val="20"/>
                <w:szCs w:val="20"/>
              </w:rPr>
            </w:pPr>
          </w:p>
        </w:tc>
        <w:tc>
          <w:tcPr>
            <w:tcW w:w="10837" w:type="dxa"/>
            <w:tcBorders>
              <w:top w:val="single" w:sz="4" w:space="0" w:color="auto"/>
              <w:left w:val="single" w:sz="4" w:space="0" w:color="auto"/>
              <w:bottom w:val="single" w:sz="4" w:space="0" w:color="auto"/>
              <w:right w:val="single" w:sz="4" w:space="0" w:color="auto"/>
            </w:tcBorders>
          </w:tcPr>
          <w:p w:rsidR="0078503B" w:rsidRPr="0078503B" w:rsidRDefault="0078503B" w:rsidP="0078503B">
            <w:pPr>
              <w:jc w:val="both"/>
              <w:rPr>
                <w:bCs/>
                <w:color w:val="000000"/>
                <w:sz w:val="20"/>
                <w:szCs w:val="20"/>
              </w:rPr>
            </w:pPr>
            <w:r w:rsidRPr="0078503B">
              <w:rPr>
                <w:bCs/>
                <w:color w:val="000000"/>
                <w:sz w:val="20"/>
                <w:szCs w:val="20"/>
              </w:rPr>
              <w:t>3. Работа с Федеральным законом от 10.12.2003 г. N 173-ФЗ (ред. от 24.02.2021 г.), «О валютном регулировании и валютном контроле».</w:t>
            </w:r>
          </w:p>
          <w:p w:rsidR="0078503B" w:rsidRPr="0078503B" w:rsidRDefault="0078503B" w:rsidP="0078503B">
            <w:pPr>
              <w:rPr>
                <w:b/>
                <w:sz w:val="20"/>
                <w:szCs w:val="20"/>
              </w:rPr>
            </w:pPr>
            <w:r w:rsidRPr="0078503B">
              <w:rPr>
                <w:sz w:val="20"/>
                <w:szCs w:val="20"/>
              </w:rPr>
              <w:t>4.</w:t>
            </w:r>
            <w:r w:rsidRPr="0078503B">
              <w:rPr>
                <w:bCs/>
                <w:sz w:val="20"/>
                <w:szCs w:val="20"/>
              </w:rPr>
              <w:t xml:space="preserve"> Изучение Инструкция Банка России от 16.08.2017 N 181-И (ред. от 05.07.2018 г.) «О порядке представления резидентами и нерезидентами уполномоченным банкам подтверждающих документов и информации при осуществлении валютных операций, о единых формах учета и отчетности по валютным операциям, порядке и сроках их представления»</w:t>
            </w:r>
          </w:p>
        </w:tc>
        <w:tc>
          <w:tcPr>
            <w:tcW w:w="992" w:type="dxa"/>
            <w:tcBorders>
              <w:left w:val="single" w:sz="4" w:space="0" w:color="auto"/>
              <w:bottom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tcBorders>
              <w:left w:val="single" w:sz="4" w:space="0" w:color="auto"/>
              <w:bottom w:val="single" w:sz="4" w:space="0" w:color="auto"/>
              <w:right w:val="single" w:sz="4" w:space="0" w:color="auto"/>
            </w:tcBorders>
          </w:tcPr>
          <w:p w:rsidR="0078503B" w:rsidRPr="0078503B" w:rsidRDefault="0078503B" w:rsidP="00550DC3">
            <w:pPr>
              <w:jc w:val="center"/>
              <w:rPr>
                <w:sz w:val="20"/>
                <w:szCs w:val="20"/>
              </w:rPr>
            </w:pPr>
          </w:p>
        </w:tc>
      </w:tr>
      <w:tr w:rsidR="00550DC3" w:rsidRPr="0078503B" w:rsidTr="0078503B">
        <w:tc>
          <w:tcPr>
            <w:tcW w:w="12250" w:type="dxa"/>
            <w:gridSpan w:val="2"/>
            <w:tcBorders>
              <w:left w:val="single" w:sz="4" w:space="0" w:color="auto"/>
              <w:right w:val="single" w:sz="4" w:space="0" w:color="auto"/>
            </w:tcBorders>
            <w:hideMark/>
          </w:tcPr>
          <w:p w:rsidR="00550DC3" w:rsidRPr="0078503B" w:rsidRDefault="0078503B" w:rsidP="00550DC3">
            <w:pPr>
              <w:rPr>
                <w:sz w:val="20"/>
                <w:szCs w:val="20"/>
              </w:rPr>
            </w:pPr>
            <w:r w:rsidRPr="0078503B">
              <w:rPr>
                <w:sz w:val="20"/>
                <w:szCs w:val="20"/>
              </w:rPr>
              <w:t>Дифференцированный зачет</w:t>
            </w:r>
            <w:r w:rsidR="00550DC3" w:rsidRPr="0078503B">
              <w:rPr>
                <w:sz w:val="20"/>
                <w:szCs w:val="20"/>
              </w:rPr>
              <w:t xml:space="preserve"> </w:t>
            </w:r>
          </w:p>
        </w:tc>
        <w:tc>
          <w:tcPr>
            <w:tcW w:w="992" w:type="dxa"/>
            <w:tcBorders>
              <w:left w:val="single" w:sz="4" w:space="0" w:color="auto"/>
              <w:right w:val="single" w:sz="4" w:space="0" w:color="auto"/>
            </w:tcBorders>
            <w:shd w:val="clear" w:color="auto" w:fill="auto"/>
            <w:hideMark/>
          </w:tcPr>
          <w:p w:rsidR="00550DC3" w:rsidRPr="0078503B" w:rsidRDefault="0078503B" w:rsidP="00550DC3">
            <w:pPr>
              <w:jc w:val="center"/>
              <w:rPr>
                <w:sz w:val="20"/>
                <w:szCs w:val="20"/>
              </w:rPr>
            </w:pPr>
            <w:r w:rsidRPr="0078503B">
              <w:rPr>
                <w:sz w:val="20"/>
                <w:szCs w:val="20"/>
              </w:rPr>
              <w:t>1</w:t>
            </w:r>
          </w:p>
        </w:tc>
        <w:tc>
          <w:tcPr>
            <w:tcW w:w="1843" w:type="dxa"/>
            <w:tcBorders>
              <w:left w:val="single" w:sz="4" w:space="0" w:color="auto"/>
              <w:right w:val="single" w:sz="4" w:space="0" w:color="auto"/>
            </w:tcBorders>
          </w:tcPr>
          <w:p w:rsidR="00550DC3" w:rsidRPr="0078503B" w:rsidRDefault="00550DC3" w:rsidP="00550DC3">
            <w:pPr>
              <w:jc w:val="center"/>
              <w:rPr>
                <w:sz w:val="20"/>
                <w:szCs w:val="20"/>
              </w:rPr>
            </w:pPr>
          </w:p>
        </w:tc>
      </w:tr>
      <w:tr w:rsidR="0078503B" w:rsidRPr="0078503B" w:rsidTr="0078503B">
        <w:tc>
          <w:tcPr>
            <w:tcW w:w="12250" w:type="dxa"/>
            <w:gridSpan w:val="2"/>
            <w:tcBorders>
              <w:left w:val="single" w:sz="4" w:space="0" w:color="auto"/>
              <w:right w:val="single" w:sz="4" w:space="0" w:color="auto"/>
            </w:tcBorders>
          </w:tcPr>
          <w:p w:rsidR="0078503B" w:rsidRPr="0078503B" w:rsidRDefault="0078503B" w:rsidP="00550DC3">
            <w:pPr>
              <w:rPr>
                <w:sz w:val="20"/>
                <w:szCs w:val="20"/>
              </w:rPr>
            </w:pPr>
            <w:r w:rsidRPr="0078503B">
              <w:rPr>
                <w:sz w:val="20"/>
                <w:szCs w:val="20"/>
              </w:rPr>
              <w:t>Дифференцированный зачет</w:t>
            </w:r>
          </w:p>
        </w:tc>
        <w:tc>
          <w:tcPr>
            <w:tcW w:w="992" w:type="dxa"/>
            <w:tcBorders>
              <w:left w:val="single" w:sz="4" w:space="0" w:color="auto"/>
              <w:right w:val="single" w:sz="4" w:space="0" w:color="auto"/>
            </w:tcBorders>
            <w:shd w:val="clear" w:color="auto" w:fill="auto"/>
          </w:tcPr>
          <w:p w:rsidR="0078503B" w:rsidRPr="0078503B" w:rsidRDefault="0078503B" w:rsidP="00550DC3">
            <w:pPr>
              <w:jc w:val="center"/>
              <w:rPr>
                <w:sz w:val="20"/>
                <w:szCs w:val="20"/>
              </w:rPr>
            </w:pPr>
            <w:r w:rsidRPr="0078503B">
              <w:rPr>
                <w:sz w:val="20"/>
                <w:szCs w:val="20"/>
              </w:rPr>
              <w:t>1</w:t>
            </w:r>
          </w:p>
        </w:tc>
        <w:tc>
          <w:tcPr>
            <w:tcW w:w="1843" w:type="dxa"/>
            <w:tcBorders>
              <w:left w:val="single" w:sz="4" w:space="0" w:color="auto"/>
              <w:right w:val="single" w:sz="4" w:space="0" w:color="auto"/>
            </w:tcBorders>
          </w:tcPr>
          <w:p w:rsidR="0078503B" w:rsidRPr="0078503B" w:rsidRDefault="0078503B" w:rsidP="00550DC3">
            <w:pPr>
              <w:jc w:val="center"/>
              <w:rPr>
                <w:sz w:val="20"/>
                <w:szCs w:val="20"/>
              </w:rPr>
            </w:pPr>
          </w:p>
        </w:tc>
      </w:tr>
      <w:tr w:rsidR="00550DC3" w:rsidRPr="0078503B" w:rsidTr="0078503B">
        <w:tc>
          <w:tcPr>
            <w:tcW w:w="12250" w:type="dxa"/>
            <w:gridSpan w:val="2"/>
            <w:tcBorders>
              <w:left w:val="single" w:sz="4" w:space="0" w:color="auto"/>
              <w:bottom w:val="single" w:sz="4" w:space="0" w:color="auto"/>
              <w:right w:val="single" w:sz="4" w:space="0" w:color="auto"/>
            </w:tcBorders>
            <w:hideMark/>
          </w:tcPr>
          <w:p w:rsidR="00550DC3" w:rsidRPr="0078503B" w:rsidRDefault="00550DC3" w:rsidP="00550DC3">
            <w:pPr>
              <w:rPr>
                <w:rFonts w:eastAsia="Calibri"/>
                <w:sz w:val="20"/>
                <w:szCs w:val="20"/>
              </w:rPr>
            </w:pPr>
            <w:r w:rsidRPr="0078503B">
              <w:rPr>
                <w:sz w:val="20"/>
                <w:szCs w:val="20"/>
              </w:rPr>
              <w:t>Всего</w:t>
            </w:r>
          </w:p>
        </w:tc>
        <w:tc>
          <w:tcPr>
            <w:tcW w:w="992" w:type="dxa"/>
            <w:tcBorders>
              <w:left w:val="single" w:sz="4" w:space="0" w:color="auto"/>
              <w:bottom w:val="single" w:sz="4" w:space="0" w:color="auto"/>
              <w:right w:val="single" w:sz="4" w:space="0" w:color="auto"/>
            </w:tcBorders>
            <w:hideMark/>
          </w:tcPr>
          <w:p w:rsidR="00550DC3" w:rsidRPr="0078503B" w:rsidRDefault="00550DC3" w:rsidP="00550DC3">
            <w:pPr>
              <w:jc w:val="center"/>
              <w:rPr>
                <w:sz w:val="20"/>
                <w:szCs w:val="20"/>
              </w:rPr>
            </w:pPr>
            <w:r w:rsidRPr="0078503B">
              <w:rPr>
                <w:sz w:val="20"/>
                <w:szCs w:val="20"/>
              </w:rPr>
              <w:t>78</w:t>
            </w:r>
          </w:p>
        </w:tc>
        <w:tc>
          <w:tcPr>
            <w:tcW w:w="1843" w:type="dxa"/>
            <w:tcBorders>
              <w:left w:val="single" w:sz="4" w:space="0" w:color="auto"/>
              <w:bottom w:val="single" w:sz="4" w:space="0" w:color="auto"/>
              <w:right w:val="single" w:sz="4" w:space="0" w:color="auto"/>
            </w:tcBorders>
          </w:tcPr>
          <w:p w:rsidR="00550DC3" w:rsidRPr="0078503B" w:rsidRDefault="00550DC3" w:rsidP="00550DC3">
            <w:pPr>
              <w:jc w:val="center"/>
              <w:rPr>
                <w:b/>
                <w:sz w:val="20"/>
                <w:szCs w:val="20"/>
              </w:rPr>
            </w:pPr>
          </w:p>
        </w:tc>
      </w:tr>
    </w:tbl>
    <w:p w:rsidR="00D16C69" w:rsidRPr="00D16C69" w:rsidRDefault="00D16C69" w:rsidP="00D16C69">
      <w:pPr>
        <w:widowControl w:val="0"/>
        <w:autoSpaceDE w:val="0"/>
        <w:autoSpaceDN w:val="0"/>
        <w:jc w:val="both"/>
        <w:rPr>
          <w:rFonts w:eastAsia="Times New Roman" w:cs="Times New Roman"/>
          <w:i/>
          <w:sz w:val="24"/>
          <w:szCs w:val="24"/>
        </w:rPr>
      </w:pPr>
    </w:p>
    <w:p w:rsidR="00D16C69" w:rsidRPr="00D16C69" w:rsidRDefault="00D16C69" w:rsidP="00D16C69">
      <w:pPr>
        <w:rPr>
          <w:rFonts w:eastAsia="Times New Roman" w:cs="Times New Roman"/>
          <w:sz w:val="24"/>
          <w:szCs w:val="24"/>
        </w:rPr>
        <w:sectPr w:rsidR="00D16C69" w:rsidRPr="00D16C69" w:rsidSect="007C04A9">
          <w:pgSz w:w="16850" w:h="11910" w:orient="landscape"/>
          <w:pgMar w:top="1134" w:right="1134" w:bottom="567" w:left="1134" w:header="0" w:footer="1213" w:gutter="0"/>
          <w:cols w:space="720"/>
        </w:sectPr>
      </w:pPr>
    </w:p>
    <w:p w:rsidR="006D5362" w:rsidRPr="00D273E3" w:rsidRDefault="006D5362" w:rsidP="006D5362">
      <w:pPr>
        <w:suppressAutoHyphens/>
        <w:jc w:val="center"/>
        <w:rPr>
          <w:b/>
          <w:sz w:val="24"/>
          <w:szCs w:val="24"/>
        </w:rPr>
      </w:pPr>
      <w:r w:rsidRPr="00D273E3">
        <w:rPr>
          <w:b/>
          <w:sz w:val="24"/>
          <w:szCs w:val="24"/>
        </w:rPr>
        <w:lastRenderedPageBreak/>
        <w:t>3. УСЛОВИЯ РЕАЛИЗАЦИИ ПРОГРАММЫ УЧЕБНОЙ ДИСЦИПЛИНЫ</w:t>
      </w:r>
    </w:p>
    <w:p w:rsidR="006D5362" w:rsidRPr="00D273E3" w:rsidRDefault="006D5362" w:rsidP="006D5362">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6D5362" w:rsidRPr="00D273E3" w:rsidRDefault="006D5362" w:rsidP="006D5362">
      <w:pPr>
        <w:suppressAutoHyphens/>
        <w:ind w:firstLine="709"/>
        <w:jc w:val="both"/>
        <w:rPr>
          <w:bCs/>
          <w:sz w:val="24"/>
          <w:szCs w:val="24"/>
        </w:rPr>
      </w:pPr>
      <w:r w:rsidRPr="00D273E3">
        <w:rPr>
          <w:bCs/>
          <w:sz w:val="24"/>
          <w:szCs w:val="24"/>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D273E3">
        <w:rPr>
          <w:color w:val="000000"/>
          <w:spacing w:val="3"/>
          <w:sz w:val="24"/>
          <w:szCs w:val="24"/>
        </w:rPr>
        <w:t>компьютер с лицензионным программным обеспечением и мультимедийным проектором</w:t>
      </w:r>
      <w:r w:rsidRPr="00D273E3">
        <w:rPr>
          <w:bCs/>
          <w:sz w:val="24"/>
          <w:szCs w:val="24"/>
        </w:rPr>
        <w:t>.</w:t>
      </w:r>
    </w:p>
    <w:p w:rsidR="006D5362" w:rsidRPr="00D273E3" w:rsidRDefault="006D5362" w:rsidP="006D5362">
      <w:pPr>
        <w:suppressAutoHyphens/>
        <w:ind w:firstLine="709"/>
        <w:jc w:val="both"/>
        <w:rPr>
          <w:bCs/>
          <w:sz w:val="24"/>
          <w:szCs w:val="24"/>
        </w:rPr>
      </w:pPr>
    </w:p>
    <w:p w:rsidR="006D5362" w:rsidRPr="00D273E3" w:rsidRDefault="006D5362" w:rsidP="006D5362">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6D5362" w:rsidRPr="00D273E3" w:rsidRDefault="006D5362" w:rsidP="006D5362">
      <w:pPr>
        <w:suppressAutoHyphens/>
        <w:ind w:firstLine="709"/>
        <w:jc w:val="both"/>
        <w:rPr>
          <w:bCs/>
          <w:sz w:val="24"/>
          <w:szCs w:val="24"/>
        </w:rPr>
      </w:pPr>
      <w:r w:rsidRPr="00D273E3">
        <w:rPr>
          <w:bCs/>
          <w:sz w:val="24"/>
          <w:szCs w:val="24"/>
        </w:rPr>
        <w:t>Для реализации программы библиотечный фонд образовательной организации име</w:t>
      </w:r>
      <w:r>
        <w:rPr>
          <w:bCs/>
          <w:sz w:val="24"/>
          <w:szCs w:val="24"/>
        </w:rPr>
        <w:t>е</w:t>
      </w:r>
      <w:r w:rsidRPr="00D273E3">
        <w:rPr>
          <w:bCs/>
          <w:sz w:val="24"/>
          <w:szCs w:val="24"/>
        </w:rPr>
        <w:t xml:space="preserve">т печатные и/или электронные образовательные и информационные ресурсы для использования в образовательном процессе. </w:t>
      </w:r>
      <w:r w:rsidRPr="007C04A9">
        <w:rPr>
          <w:bCs/>
          <w:sz w:val="24"/>
          <w:szCs w:val="24"/>
        </w:rPr>
        <w:t>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D5362" w:rsidRPr="00D273E3" w:rsidRDefault="006D5362" w:rsidP="006D5362">
      <w:pPr>
        <w:suppressAutoHyphens/>
        <w:ind w:firstLine="709"/>
        <w:jc w:val="both"/>
        <w:rPr>
          <w:bCs/>
          <w:sz w:val="24"/>
          <w:szCs w:val="24"/>
        </w:rPr>
      </w:pPr>
    </w:p>
    <w:p w:rsidR="006D5362" w:rsidRPr="00D273E3" w:rsidRDefault="006D5362" w:rsidP="006D5362">
      <w:pPr>
        <w:suppressAutoHyphens/>
        <w:ind w:firstLine="709"/>
        <w:jc w:val="both"/>
        <w:rPr>
          <w:b/>
          <w:bCs/>
          <w:sz w:val="24"/>
          <w:szCs w:val="24"/>
        </w:rPr>
      </w:pPr>
      <w:r w:rsidRPr="00D273E3">
        <w:rPr>
          <w:b/>
          <w:bCs/>
          <w:sz w:val="24"/>
          <w:szCs w:val="24"/>
        </w:rPr>
        <w:t>3.2.1. Обязательные печатные издания</w:t>
      </w:r>
    </w:p>
    <w:p w:rsidR="003804C6" w:rsidRPr="003804C6" w:rsidRDefault="003804C6" w:rsidP="003804C6">
      <w:pPr>
        <w:pStyle w:val="ab"/>
        <w:numPr>
          <w:ilvl w:val="0"/>
          <w:numId w:val="42"/>
        </w:numPr>
        <w:tabs>
          <w:tab w:val="left" w:pos="1134"/>
        </w:tabs>
        <w:ind w:left="0" w:firstLine="709"/>
        <w:jc w:val="both"/>
        <w:rPr>
          <w:spacing w:val="-6"/>
          <w:sz w:val="24"/>
          <w:szCs w:val="24"/>
        </w:rPr>
      </w:pPr>
      <w:r w:rsidRPr="003804C6">
        <w:rPr>
          <w:spacing w:val="-6"/>
          <w:sz w:val="24"/>
          <w:szCs w:val="24"/>
        </w:rPr>
        <w:t>Гражданский кодекс Российской Федерации от 30.11.1994 г. № 51-ФЗ с изменениями.</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Федеральный закон от 02 декабря 1990 г. № 395-1 «О банках и банковской деятельности» (ред. 30.12.2020 г.).</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Федеральный закон от 10 июля 2002 г. № 86-ФЗ «О Центральном Банке Российской Федерации (Банке России)» (ред. 24.02.2021 г.).</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 xml:space="preserve">Банковское дело в 2 ч. Часть </w:t>
      </w:r>
      <w:proofErr w:type="gramStart"/>
      <w:r w:rsidRPr="003804C6">
        <w:rPr>
          <w:sz w:val="24"/>
          <w:szCs w:val="24"/>
        </w:rPr>
        <w:t>1 :</w:t>
      </w:r>
      <w:proofErr w:type="gramEnd"/>
      <w:r w:rsidRPr="003804C6">
        <w:rPr>
          <w:sz w:val="24"/>
          <w:szCs w:val="24"/>
        </w:rPr>
        <w:t xml:space="preserve"> учебник и практикум для среднего профессионального образования / В. А. </w:t>
      </w:r>
      <w:proofErr w:type="spellStart"/>
      <w:r w:rsidRPr="003804C6">
        <w:rPr>
          <w:sz w:val="24"/>
          <w:szCs w:val="24"/>
        </w:rPr>
        <w:t>Боровкова</w:t>
      </w:r>
      <w:proofErr w:type="spellEnd"/>
      <w:r w:rsidRPr="003804C6">
        <w:rPr>
          <w:sz w:val="24"/>
          <w:szCs w:val="24"/>
        </w:rPr>
        <w:t xml:space="preserve"> [и др.] ; под редакцией В. А. </w:t>
      </w:r>
      <w:proofErr w:type="spellStart"/>
      <w:r w:rsidRPr="003804C6">
        <w:rPr>
          <w:sz w:val="24"/>
          <w:szCs w:val="24"/>
        </w:rPr>
        <w:t>Боровковой</w:t>
      </w:r>
      <w:proofErr w:type="spellEnd"/>
      <w:r w:rsidRPr="003804C6">
        <w:rPr>
          <w:sz w:val="24"/>
          <w:szCs w:val="24"/>
        </w:rPr>
        <w:t xml:space="preserve">. — 5-е изд., </w:t>
      </w:r>
      <w:proofErr w:type="spellStart"/>
      <w:r w:rsidRPr="003804C6">
        <w:rPr>
          <w:sz w:val="24"/>
          <w:szCs w:val="24"/>
        </w:rPr>
        <w:t>перераб</w:t>
      </w:r>
      <w:proofErr w:type="spellEnd"/>
      <w:r w:rsidRPr="003804C6">
        <w:rPr>
          <w:sz w:val="24"/>
          <w:szCs w:val="24"/>
        </w:rPr>
        <w:t xml:space="preserve">. и доп. — </w:t>
      </w:r>
      <w:proofErr w:type="gramStart"/>
      <w:r w:rsidRPr="003804C6">
        <w:rPr>
          <w:sz w:val="24"/>
          <w:szCs w:val="24"/>
        </w:rPr>
        <w:t>Москва :</w:t>
      </w:r>
      <w:proofErr w:type="gramEnd"/>
      <w:r w:rsidRPr="003804C6">
        <w:rPr>
          <w:sz w:val="24"/>
          <w:szCs w:val="24"/>
        </w:rPr>
        <w:t xml:space="preserve"> Издательство </w:t>
      </w:r>
      <w:proofErr w:type="spellStart"/>
      <w:r w:rsidRPr="003804C6">
        <w:rPr>
          <w:sz w:val="24"/>
          <w:szCs w:val="24"/>
        </w:rPr>
        <w:t>Юрайт</w:t>
      </w:r>
      <w:proofErr w:type="spellEnd"/>
      <w:r w:rsidRPr="003804C6">
        <w:rPr>
          <w:sz w:val="24"/>
          <w:szCs w:val="24"/>
        </w:rPr>
        <w:t>, 2019. — 422 с.</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 xml:space="preserve">Банковское дело в 2 ч. Часть </w:t>
      </w:r>
      <w:proofErr w:type="gramStart"/>
      <w:r w:rsidRPr="003804C6">
        <w:rPr>
          <w:sz w:val="24"/>
          <w:szCs w:val="24"/>
        </w:rPr>
        <w:t>2 :</w:t>
      </w:r>
      <w:proofErr w:type="gramEnd"/>
      <w:r w:rsidRPr="003804C6">
        <w:rPr>
          <w:sz w:val="24"/>
          <w:szCs w:val="24"/>
        </w:rPr>
        <w:t xml:space="preserve"> учебник и практикум для среднего профессионального образования / В. А. </w:t>
      </w:r>
      <w:proofErr w:type="spellStart"/>
      <w:r w:rsidRPr="003804C6">
        <w:rPr>
          <w:sz w:val="24"/>
          <w:szCs w:val="24"/>
        </w:rPr>
        <w:t>Боровкова</w:t>
      </w:r>
      <w:proofErr w:type="spellEnd"/>
      <w:r w:rsidRPr="003804C6">
        <w:rPr>
          <w:sz w:val="24"/>
          <w:szCs w:val="24"/>
        </w:rPr>
        <w:t xml:space="preserve"> [и др.] ; под редакцией В. А. </w:t>
      </w:r>
      <w:proofErr w:type="spellStart"/>
      <w:r w:rsidRPr="003804C6">
        <w:rPr>
          <w:sz w:val="24"/>
          <w:szCs w:val="24"/>
        </w:rPr>
        <w:t>Боровковой</w:t>
      </w:r>
      <w:proofErr w:type="spellEnd"/>
      <w:r w:rsidRPr="003804C6">
        <w:rPr>
          <w:sz w:val="24"/>
          <w:szCs w:val="24"/>
        </w:rPr>
        <w:t xml:space="preserve">. — 5-е изд., </w:t>
      </w:r>
      <w:proofErr w:type="spellStart"/>
      <w:r w:rsidRPr="003804C6">
        <w:rPr>
          <w:sz w:val="24"/>
          <w:szCs w:val="24"/>
        </w:rPr>
        <w:t>перераб</w:t>
      </w:r>
      <w:proofErr w:type="spellEnd"/>
      <w:r w:rsidRPr="003804C6">
        <w:rPr>
          <w:sz w:val="24"/>
          <w:szCs w:val="24"/>
        </w:rPr>
        <w:t xml:space="preserve">. и доп. — </w:t>
      </w:r>
      <w:proofErr w:type="gramStart"/>
      <w:r w:rsidRPr="003804C6">
        <w:rPr>
          <w:sz w:val="24"/>
          <w:szCs w:val="24"/>
        </w:rPr>
        <w:t>Москва :</w:t>
      </w:r>
      <w:proofErr w:type="gramEnd"/>
      <w:r w:rsidRPr="003804C6">
        <w:rPr>
          <w:sz w:val="24"/>
          <w:szCs w:val="24"/>
        </w:rPr>
        <w:t xml:space="preserve"> Издательство </w:t>
      </w:r>
      <w:proofErr w:type="spellStart"/>
      <w:r w:rsidRPr="003804C6">
        <w:rPr>
          <w:sz w:val="24"/>
          <w:szCs w:val="24"/>
        </w:rPr>
        <w:t>Юрайт</w:t>
      </w:r>
      <w:proofErr w:type="spellEnd"/>
      <w:r w:rsidRPr="003804C6">
        <w:rPr>
          <w:sz w:val="24"/>
          <w:szCs w:val="24"/>
        </w:rPr>
        <w:t>, 2021. — 189 с. </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 xml:space="preserve">Костерина, Т. М.  Банковское </w:t>
      </w:r>
      <w:proofErr w:type="gramStart"/>
      <w:r w:rsidRPr="003804C6">
        <w:rPr>
          <w:sz w:val="24"/>
          <w:szCs w:val="24"/>
        </w:rPr>
        <w:t>дело :</w:t>
      </w:r>
      <w:proofErr w:type="gramEnd"/>
      <w:r w:rsidRPr="003804C6">
        <w:rPr>
          <w:sz w:val="24"/>
          <w:szCs w:val="24"/>
        </w:rPr>
        <w:t xml:space="preserve"> учебник для среднего профессионального образования / Т. М. Костерина. — 3-е изд., </w:t>
      </w:r>
      <w:proofErr w:type="spellStart"/>
      <w:r w:rsidRPr="003804C6">
        <w:rPr>
          <w:sz w:val="24"/>
          <w:szCs w:val="24"/>
        </w:rPr>
        <w:t>перераб</w:t>
      </w:r>
      <w:proofErr w:type="spellEnd"/>
      <w:r w:rsidRPr="003804C6">
        <w:rPr>
          <w:sz w:val="24"/>
          <w:szCs w:val="24"/>
        </w:rPr>
        <w:t xml:space="preserve">. и доп. — </w:t>
      </w:r>
      <w:proofErr w:type="gramStart"/>
      <w:r w:rsidRPr="003804C6">
        <w:rPr>
          <w:sz w:val="24"/>
          <w:szCs w:val="24"/>
        </w:rPr>
        <w:t>Москва :</w:t>
      </w:r>
      <w:proofErr w:type="gramEnd"/>
      <w:r w:rsidRPr="003804C6">
        <w:rPr>
          <w:sz w:val="24"/>
          <w:szCs w:val="24"/>
        </w:rPr>
        <w:t xml:space="preserve"> Издательство </w:t>
      </w:r>
      <w:proofErr w:type="spellStart"/>
      <w:r w:rsidRPr="003804C6">
        <w:rPr>
          <w:sz w:val="24"/>
          <w:szCs w:val="24"/>
        </w:rPr>
        <w:t>Юрайт</w:t>
      </w:r>
      <w:proofErr w:type="spellEnd"/>
      <w:r w:rsidRPr="003804C6">
        <w:rPr>
          <w:sz w:val="24"/>
          <w:szCs w:val="24"/>
        </w:rPr>
        <w:t>, 2019. — 332 с. </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Банковские операции. (</w:t>
      </w:r>
      <w:proofErr w:type="spellStart"/>
      <w:r w:rsidRPr="003804C6">
        <w:rPr>
          <w:sz w:val="24"/>
          <w:szCs w:val="24"/>
        </w:rPr>
        <w:t>СПО</w:t>
      </w:r>
      <w:proofErr w:type="spellEnd"/>
      <w:r w:rsidRPr="003804C6">
        <w:rPr>
          <w:sz w:val="24"/>
          <w:szCs w:val="24"/>
        </w:rPr>
        <w:t xml:space="preserve">). Учебное пособие. / Лаврушин </w:t>
      </w:r>
      <w:proofErr w:type="spellStart"/>
      <w:r w:rsidRPr="003804C6">
        <w:rPr>
          <w:sz w:val="24"/>
          <w:szCs w:val="24"/>
        </w:rPr>
        <w:t>О.И</w:t>
      </w:r>
      <w:proofErr w:type="spellEnd"/>
      <w:r w:rsidRPr="003804C6">
        <w:rPr>
          <w:sz w:val="24"/>
          <w:szCs w:val="24"/>
        </w:rPr>
        <w:t xml:space="preserve">. (под ред.), </w:t>
      </w:r>
      <w:proofErr w:type="spellStart"/>
      <w:r w:rsidRPr="003804C6">
        <w:rPr>
          <w:sz w:val="24"/>
          <w:szCs w:val="24"/>
        </w:rPr>
        <w:t>Валенцева</w:t>
      </w:r>
      <w:proofErr w:type="spellEnd"/>
      <w:r w:rsidRPr="003804C6">
        <w:rPr>
          <w:sz w:val="24"/>
          <w:szCs w:val="24"/>
        </w:rPr>
        <w:t xml:space="preserve"> </w:t>
      </w:r>
      <w:proofErr w:type="spellStart"/>
      <w:r w:rsidRPr="003804C6">
        <w:rPr>
          <w:sz w:val="24"/>
          <w:szCs w:val="24"/>
        </w:rPr>
        <w:t>Н.И</w:t>
      </w:r>
      <w:proofErr w:type="spellEnd"/>
      <w:r w:rsidRPr="003804C6">
        <w:rPr>
          <w:sz w:val="24"/>
          <w:szCs w:val="24"/>
        </w:rPr>
        <w:t xml:space="preserve">., Ларионова </w:t>
      </w:r>
      <w:proofErr w:type="spellStart"/>
      <w:r w:rsidRPr="003804C6">
        <w:rPr>
          <w:sz w:val="24"/>
          <w:szCs w:val="24"/>
        </w:rPr>
        <w:t>И.В</w:t>
      </w:r>
      <w:proofErr w:type="spellEnd"/>
      <w:r w:rsidRPr="003804C6">
        <w:rPr>
          <w:sz w:val="24"/>
          <w:szCs w:val="24"/>
        </w:rPr>
        <w:t xml:space="preserve">., Мамонова </w:t>
      </w:r>
      <w:proofErr w:type="spellStart"/>
      <w:r w:rsidRPr="003804C6">
        <w:rPr>
          <w:sz w:val="24"/>
          <w:szCs w:val="24"/>
        </w:rPr>
        <w:t>И.Д</w:t>
      </w:r>
      <w:proofErr w:type="spellEnd"/>
      <w:r w:rsidRPr="003804C6">
        <w:rPr>
          <w:sz w:val="24"/>
          <w:szCs w:val="24"/>
        </w:rPr>
        <w:t xml:space="preserve">., Московская </w:t>
      </w:r>
      <w:proofErr w:type="spellStart"/>
      <w:r w:rsidRPr="003804C6">
        <w:rPr>
          <w:sz w:val="24"/>
          <w:szCs w:val="24"/>
        </w:rPr>
        <w:t>Н.А</w:t>
      </w:r>
      <w:proofErr w:type="spellEnd"/>
      <w:r w:rsidRPr="003804C6">
        <w:rPr>
          <w:sz w:val="24"/>
          <w:szCs w:val="24"/>
        </w:rPr>
        <w:t xml:space="preserve">., </w:t>
      </w:r>
      <w:proofErr w:type="spellStart"/>
      <w:r w:rsidRPr="003804C6">
        <w:rPr>
          <w:sz w:val="24"/>
          <w:szCs w:val="24"/>
        </w:rPr>
        <w:t>Ольхова</w:t>
      </w:r>
      <w:proofErr w:type="spellEnd"/>
      <w:r w:rsidRPr="003804C6">
        <w:rPr>
          <w:sz w:val="24"/>
          <w:szCs w:val="24"/>
        </w:rPr>
        <w:t xml:space="preserve"> </w:t>
      </w:r>
      <w:proofErr w:type="spellStart"/>
      <w:r w:rsidRPr="003804C6">
        <w:rPr>
          <w:sz w:val="24"/>
          <w:szCs w:val="24"/>
        </w:rPr>
        <w:t>Р.Г</w:t>
      </w:r>
      <w:proofErr w:type="spellEnd"/>
      <w:r w:rsidRPr="003804C6">
        <w:rPr>
          <w:sz w:val="24"/>
          <w:szCs w:val="24"/>
        </w:rPr>
        <w:t xml:space="preserve">., Соколинская Н.Э. - Москва: </w:t>
      </w:r>
      <w:proofErr w:type="spellStart"/>
      <w:r w:rsidRPr="003804C6">
        <w:rPr>
          <w:sz w:val="24"/>
          <w:szCs w:val="24"/>
        </w:rPr>
        <w:t>КноРус</w:t>
      </w:r>
      <w:proofErr w:type="spellEnd"/>
      <w:r w:rsidRPr="003804C6">
        <w:rPr>
          <w:sz w:val="24"/>
          <w:szCs w:val="24"/>
        </w:rPr>
        <w:t>, 2021. - 380 с.</w:t>
      </w:r>
    </w:p>
    <w:p w:rsidR="003804C6" w:rsidRPr="003804C6" w:rsidRDefault="003804C6" w:rsidP="003804C6">
      <w:pPr>
        <w:pStyle w:val="ab"/>
        <w:numPr>
          <w:ilvl w:val="0"/>
          <w:numId w:val="42"/>
        </w:numPr>
        <w:tabs>
          <w:tab w:val="left" w:pos="1134"/>
        </w:tabs>
        <w:ind w:left="0" w:firstLine="709"/>
        <w:jc w:val="both"/>
        <w:rPr>
          <w:sz w:val="24"/>
          <w:szCs w:val="24"/>
        </w:rPr>
      </w:pPr>
      <w:proofErr w:type="spellStart"/>
      <w:r w:rsidRPr="003804C6">
        <w:rPr>
          <w:sz w:val="24"/>
          <w:szCs w:val="24"/>
        </w:rPr>
        <w:t>Каджаева</w:t>
      </w:r>
      <w:proofErr w:type="spellEnd"/>
      <w:r w:rsidRPr="003804C6">
        <w:rPr>
          <w:sz w:val="24"/>
          <w:szCs w:val="24"/>
        </w:rPr>
        <w:t xml:space="preserve"> </w:t>
      </w:r>
      <w:proofErr w:type="spellStart"/>
      <w:r w:rsidRPr="003804C6">
        <w:rPr>
          <w:sz w:val="24"/>
          <w:szCs w:val="24"/>
        </w:rPr>
        <w:t>М.Р.Ведение</w:t>
      </w:r>
      <w:proofErr w:type="spellEnd"/>
      <w:r w:rsidRPr="003804C6">
        <w:rPr>
          <w:sz w:val="24"/>
          <w:szCs w:val="24"/>
        </w:rPr>
        <w:t xml:space="preserve"> расчетных операций: учеб, для студ. учреждений сред. проф. образования / М. Р. </w:t>
      </w:r>
      <w:proofErr w:type="spellStart"/>
      <w:r w:rsidRPr="003804C6">
        <w:rPr>
          <w:sz w:val="24"/>
          <w:szCs w:val="24"/>
        </w:rPr>
        <w:t>Каджаева</w:t>
      </w:r>
      <w:proofErr w:type="spellEnd"/>
      <w:r w:rsidRPr="003804C6">
        <w:rPr>
          <w:sz w:val="24"/>
          <w:szCs w:val="24"/>
        </w:rPr>
        <w:t xml:space="preserve">. — 4-е изд., </w:t>
      </w:r>
      <w:proofErr w:type="spellStart"/>
      <w:r w:rsidRPr="003804C6">
        <w:rPr>
          <w:sz w:val="24"/>
          <w:szCs w:val="24"/>
        </w:rPr>
        <w:t>перераб</w:t>
      </w:r>
      <w:proofErr w:type="spellEnd"/>
      <w:r w:rsidRPr="003804C6">
        <w:rPr>
          <w:sz w:val="24"/>
          <w:szCs w:val="24"/>
        </w:rPr>
        <w:t xml:space="preserve">. — </w:t>
      </w:r>
      <w:proofErr w:type="gramStart"/>
      <w:r w:rsidRPr="003804C6">
        <w:rPr>
          <w:sz w:val="24"/>
          <w:szCs w:val="24"/>
        </w:rPr>
        <w:t>М. :</w:t>
      </w:r>
      <w:proofErr w:type="gramEnd"/>
      <w:r w:rsidRPr="003804C6">
        <w:rPr>
          <w:sz w:val="24"/>
          <w:szCs w:val="24"/>
        </w:rPr>
        <w:t xml:space="preserve"> Издательский центр «Академия», 2020. — 272 с.</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 xml:space="preserve">Ведение расчетных операций: учебник / Лаврушин </w:t>
      </w:r>
      <w:proofErr w:type="spellStart"/>
      <w:r w:rsidRPr="003804C6">
        <w:rPr>
          <w:sz w:val="24"/>
          <w:szCs w:val="24"/>
        </w:rPr>
        <w:t>О.И</w:t>
      </w:r>
      <w:proofErr w:type="spellEnd"/>
      <w:r w:rsidRPr="003804C6">
        <w:rPr>
          <w:sz w:val="24"/>
          <w:szCs w:val="24"/>
        </w:rPr>
        <w:t xml:space="preserve">., под ред., Рудакова </w:t>
      </w:r>
      <w:proofErr w:type="spellStart"/>
      <w:r w:rsidRPr="003804C6">
        <w:rPr>
          <w:sz w:val="24"/>
          <w:szCs w:val="24"/>
        </w:rPr>
        <w:t>О.С</w:t>
      </w:r>
      <w:proofErr w:type="spellEnd"/>
      <w:r w:rsidRPr="003804C6">
        <w:rPr>
          <w:sz w:val="24"/>
          <w:szCs w:val="24"/>
        </w:rPr>
        <w:t xml:space="preserve">., Маркова </w:t>
      </w:r>
      <w:proofErr w:type="spellStart"/>
      <w:r w:rsidRPr="003804C6">
        <w:rPr>
          <w:sz w:val="24"/>
          <w:szCs w:val="24"/>
        </w:rPr>
        <w:t>О.М</w:t>
      </w:r>
      <w:proofErr w:type="spellEnd"/>
      <w:r w:rsidRPr="003804C6">
        <w:rPr>
          <w:sz w:val="24"/>
          <w:szCs w:val="24"/>
        </w:rPr>
        <w:t xml:space="preserve">., Зубкова </w:t>
      </w:r>
      <w:proofErr w:type="spellStart"/>
      <w:r w:rsidRPr="003804C6">
        <w:rPr>
          <w:sz w:val="24"/>
          <w:szCs w:val="24"/>
        </w:rPr>
        <w:t>С.В</w:t>
      </w:r>
      <w:proofErr w:type="spellEnd"/>
      <w:r w:rsidRPr="003804C6">
        <w:rPr>
          <w:sz w:val="24"/>
          <w:szCs w:val="24"/>
        </w:rPr>
        <w:t xml:space="preserve">., Мартыненко </w:t>
      </w:r>
      <w:proofErr w:type="spellStart"/>
      <w:r w:rsidRPr="003804C6">
        <w:rPr>
          <w:sz w:val="24"/>
          <w:szCs w:val="24"/>
        </w:rPr>
        <w:t>Н.Н</w:t>
      </w:r>
      <w:proofErr w:type="spellEnd"/>
      <w:r w:rsidRPr="003804C6">
        <w:rPr>
          <w:sz w:val="24"/>
          <w:szCs w:val="24"/>
        </w:rPr>
        <w:t xml:space="preserve">., </w:t>
      </w:r>
      <w:proofErr w:type="spellStart"/>
      <w:r w:rsidRPr="003804C6">
        <w:rPr>
          <w:sz w:val="24"/>
          <w:szCs w:val="24"/>
        </w:rPr>
        <w:t>Миловская</w:t>
      </w:r>
      <w:proofErr w:type="spellEnd"/>
      <w:r w:rsidRPr="003804C6">
        <w:rPr>
          <w:sz w:val="24"/>
          <w:szCs w:val="24"/>
        </w:rPr>
        <w:t xml:space="preserve"> </w:t>
      </w:r>
      <w:proofErr w:type="spellStart"/>
      <w:r w:rsidRPr="003804C6">
        <w:rPr>
          <w:sz w:val="24"/>
          <w:szCs w:val="24"/>
        </w:rPr>
        <w:t>Л.В</w:t>
      </w:r>
      <w:proofErr w:type="spellEnd"/>
      <w:r w:rsidRPr="003804C6">
        <w:rPr>
          <w:sz w:val="24"/>
          <w:szCs w:val="24"/>
        </w:rPr>
        <w:t xml:space="preserve">., Рябов </w:t>
      </w:r>
      <w:proofErr w:type="spellStart"/>
      <w:r w:rsidRPr="003804C6">
        <w:rPr>
          <w:sz w:val="24"/>
          <w:szCs w:val="24"/>
        </w:rPr>
        <w:t>Д.Ю</w:t>
      </w:r>
      <w:proofErr w:type="spellEnd"/>
      <w:r w:rsidRPr="003804C6">
        <w:rPr>
          <w:sz w:val="24"/>
          <w:szCs w:val="24"/>
        </w:rPr>
        <w:t xml:space="preserve">., Соколинская Н.Э. — </w:t>
      </w:r>
      <w:proofErr w:type="gramStart"/>
      <w:r w:rsidRPr="003804C6">
        <w:rPr>
          <w:sz w:val="24"/>
          <w:szCs w:val="24"/>
        </w:rPr>
        <w:t>Москва :</w:t>
      </w:r>
      <w:proofErr w:type="gramEnd"/>
      <w:r w:rsidRPr="003804C6">
        <w:rPr>
          <w:sz w:val="24"/>
          <w:szCs w:val="24"/>
        </w:rPr>
        <w:t xml:space="preserve"> </w:t>
      </w:r>
      <w:proofErr w:type="spellStart"/>
      <w:r w:rsidRPr="003804C6">
        <w:rPr>
          <w:sz w:val="24"/>
          <w:szCs w:val="24"/>
        </w:rPr>
        <w:t>КноРус</w:t>
      </w:r>
      <w:proofErr w:type="spellEnd"/>
      <w:r w:rsidRPr="003804C6">
        <w:rPr>
          <w:sz w:val="24"/>
          <w:szCs w:val="24"/>
        </w:rPr>
        <w:t>, 2021. — 245 с. </w:t>
      </w:r>
    </w:p>
    <w:p w:rsidR="003804C6" w:rsidRPr="003804C6" w:rsidRDefault="003804C6" w:rsidP="003804C6">
      <w:pPr>
        <w:pStyle w:val="ab"/>
        <w:numPr>
          <w:ilvl w:val="0"/>
          <w:numId w:val="42"/>
        </w:numPr>
        <w:tabs>
          <w:tab w:val="left" w:pos="1134"/>
        </w:tabs>
        <w:ind w:left="0" w:firstLine="709"/>
        <w:jc w:val="both"/>
        <w:rPr>
          <w:sz w:val="24"/>
          <w:szCs w:val="24"/>
        </w:rPr>
      </w:pPr>
      <w:r w:rsidRPr="003804C6">
        <w:rPr>
          <w:sz w:val="24"/>
          <w:szCs w:val="24"/>
        </w:rPr>
        <w:t xml:space="preserve">Стародубцева, Е. Б. Основы банковского </w:t>
      </w:r>
      <w:proofErr w:type="gramStart"/>
      <w:r w:rsidRPr="003804C6">
        <w:rPr>
          <w:sz w:val="24"/>
          <w:szCs w:val="24"/>
        </w:rPr>
        <w:t>дела :</w:t>
      </w:r>
      <w:proofErr w:type="gramEnd"/>
      <w:r w:rsidRPr="003804C6">
        <w:rPr>
          <w:sz w:val="24"/>
          <w:szCs w:val="24"/>
        </w:rPr>
        <w:t xml:space="preserve"> учебник / </w:t>
      </w:r>
      <w:proofErr w:type="spellStart"/>
      <w:r w:rsidRPr="003804C6">
        <w:rPr>
          <w:sz w:val="24"/>
          <w:szCs w:val="24"/>
        </w:rPr>
        <w:t>Е.Б</w:t>
      </w:r>
      <w:proofErr w:type="spellEnd"/>
      <w:r w:rsidRPr="003804C6">
        <w:rPr>
          <w:sz w:val="24"/>
          <w:szCs w:val="24"/>
        </w:rPr>
        <w:t xml:space="preserve">. Стародубцева. — 2-е изд., </w:t>
      </w:r>
      <w:proofErr w:type="spellStart"/>
      <w:r w:rsidRPr="003804C6">
        <w:rPr>
          <w:sz w:val="24"/>
          <w:szCs w:val="24"/>
        </w:rPr>
        <w:t>перераб</w:t>
      </w:r>
      <w:proofErr w:type="spellEnd"/>
      <w:r w:rsidRPr="003804C6">
        <w:rPr>
          <w:sz w:val="24"/>
          <w:szCs w:val="24"/>
        </w:rPr>
        <w:t xml:space="preserve">. и доп. — </w:t>
      </w:r>
      <w:proofErr w:type="gramStart"/>
      <w:r w:rsidRPr="003804C6">
        <w:rPr>
          <w:sz w:val="24"/>
          <w:szCs w:val="24"/>
        </w:rPr>
        <w:t>Москва :</w:t>
      </w:r>
      <w:proofErr w:type="gramEnd"/>
      <w:r w:rsidRPr="003804C6">
        <w:rPr>
          <w:sz w:val="24"/>
          <w:szCs w:val="24"/>
        </w:rPr>
        <w:t xml:space="preserve"> ФОРУМ : ИНФРА-М, 2020. — 288 с. — (Среднее профессиональное образование).</w:t>
      </w:r>
    </w:p>
    <w:p w:rsidR="003804C6" w:rsidRPr="003804C6" w:rsidRDefault="003804C6" w:rsidP="003804C6">
      <w:pPr>
        <w:pStyle w:val="ab"/>
        <w:numPr>
          <w:ilvl w:val="0"/>
          <w:numId w:val="42"/>
        </w:numPr>
        <w:tabs>
          <w:tab w:val="left" w:pos="1134"/>
        </w:tabs>
        <w:ind w:left="0" w:firstLine="709"/>
        <w:rPr>
          <w:sz w:val="24"/>
          <w:szCs w:val="24"/>
        </w:rPr>
      </w:pPr>
      <w:proofErr w:type="spellStart"/>
      <w:r w:rsidRPr="003804C6">
        <w:rPr>
          <w:sz w:val="24"/>
          <w:szCs w:val="24"/>
        </w:rPr>
        <w:t>Артёмова</w:t>
      </w:r>
      <w:proofErr w:type="spellEnd"/>
      <w:r w:rsidRPr="003804C6">
        <w:rPr>
          <w:sz w:val="24"/>
          <w:szCs w:val="24"/>
        </w:rPr>
        <w:t xml:space="preserve">, </w:t>
      </w:r>
      <w:proofErr w:type="spellStart"/>
      <w:r w:rsidRPr="003804C6">
        <w:rPr>
          <w:sz w:val="24"/>
          <w:szCs w:val="24"/>
        </w:rPr>
        <w:t>С.А</w:t>
      </w:r>
      <w:proofErr w:type="spellEnd"/>
      <w:r w:rsidRPr="003804C6">
        <w:rPr>
          <w:sz w:val="24"/>
          <w:szCs w:val="24"/>
        </w:rPr>
        <w:t xml:space="preserve">. Ведение кассовых операций: учебное пособие для </w:t>
      </w:r>
      <w:proofErr w:type="spellStart"/>
      <w:r w:rsidRPr="003804C6">
        <w:rPr>
          <w:sz w:val="24"/>
          <w:szCs w:val="24"/>
        </w:rPr>
        <w:t>СПО</w:t>
      </w:r>
      <w:proofErr w:type="spellEnd"/>
      <w:r w:rsidRPr="003804C6">
        <w:rPr>
          <w:sz w:val="24"/>
          <w:szCs w:val="24"/>
        </w:rPr>
        <w:t xml:space="preserve"> / </w:t>
      </w:r>
      <w:proofErr w:type="spellStart"/>
      <w:r w:rsidRPr="003804C6">
        <w:rPr>
          <w:sz w:val="24"/>
          <w:szCs w:val="24"/>
        </w:rPr>
        <w:t>С.А</w:t>
      </w:r>
      <w:proofErr w:type="spellEnd"/>
      <w:r w:rsidRPr="003804C6">
        <w:rPr>
          <w:sz w:val="24"/>
          <w:szCs w:val="24"/>
        </w:rPr>
        <w:t xml:space="preserve">. </w:t>
      </w:r>
      <w:proofErr w:type="spellStart"/>
      <w:r w:rsidRPr="003804C6">
        <w:rPr>
          <w:sz w:val="24"/>
          <w:szCs w:val="24"/>
        </w:rPr>
        <w:t>Артёмова</w:t>
      </w:r>
      <w:proofErr w:type="spellEnd"/>
      <w:r w:rsidRPr="003804C6">
        <w:rPr>
          <w:sz w:val="24"/>
          <w:szCs w:val="24"/>
        </w:rPr>
        <w:t>. — Саратов: Профобразование, Ай Пи Ар Медиа, 2021. — 162 c.</w:t>
      </w:r>
    </w:p>
    <w:p w:rsidR="006D5362" w:rsidRPr="003804C6" w:rsidRDefault="003804C6" w:rsidP="003804C6">
      <w:pPr>
        <w:pStyle w:val="ab"/>
        <w:numPr>
          <w:ilvl w:val="0"/>
          <w:numId w:val="42"/>
        </w:numPr>
        <w:tabs>
          <w:tab w:val="left" w:pos="1134"/>
        </w:tabs>
        <w:ind w:left="0" w:firstLine="709"/>
        <w:rPr>
          <w:sz w:val="24"/>
          <w:szCs w:val="24"/>
        </w:rPr>
      </w:pPr>
      <w:proofErr w:type="spellStart"/>
      <w:r w:rsidRPr="003804C6">
        <w:rPr>
          <w:sz w:val="24"/>
          <w:szCs w:val="24"/>
        </w:rPr>
        <w:t>Казимагомедов</w:t>
      </w:r>
      <w:proofErr w:type="spellEnd"/>
      <w:r w:rsidRPr="003804C6">
        <w:rPr>
          <w:sz w:val="24"/>
          <w:szCs w:val="24"/>
        </w:rPr>
        <w:t xml:space="preserve">, А. А. Организация безналичных расчетов: учебник / </w:t>
      </w:r>
      <w:proofErr w:type="spellStart"/>
      <w:r w:rsidRPr="003804C6">
        <w:rPr>
          <w:sz w:val="24"/>
          <w:szCs w:val="24"/>
        </w:rPr>
        <w:t>А.А</w:t>
      </w:r>
      <w:proofErr w:type="spellEnd"/>
      <w:r w:rsidRPr="003804C6">
        <w:rPr>
          <w:sz w:val="24"/>
          <w:szCs w:val="24"/>
        </w:rPr>
        <w:t xml:space="preserve">. </w:t>
      </w:r>
      <w:proofErr w:type="spellStart"/>
      <w:r w:rsidRPr="003804C6">
        <w:rPr>
          <w:sz w:val="24"/>
          <w:szCs w:val="24"/>
        </w:rPr>
        <w:t>Казимагомедов</w:t>
      </w:r>
      <w:proofErr w:type="spellEnd"/>
      <w:r w:rsidRPr="003804C6">
        <w:rPr>
          <w:sz w:val="24"/>
          <w:szCs w:val="24"/>
        </w:rPr>
        <w:t>. — Москва: ИНФРА-М, 2021. — 212 с.</w:t>
      </w:r>
    </w:p>
    <w:p w:rsidR="006D5362" w:rsidRDefault="006D5362" w:rsidP="006D5362">
      <w:pPr>
        <w:widowControl w:val="0"/>
        <w:tabs>
          <w:tab w:val="left" w:pos="1418"/>
        </w:tabs>
        <w:ind w:left="709"/>
        <w:jc w:val="both"/>
        <w:rPr>
          <w:sz w:val="24"/>
          <w:szCs w:val="24"/>
        </w:rPr>
      </w:pPr>
    </w:p>
    <w:p w:rsidR="006D5362" w:rsidRPr="00D273E3" w:rsidRDefault="006D5362" w:rsidP="006D5362">
      <w:pPr>
        <w:suppressAutoHyphens/>
        <w:ind w:firstLine="709"/>
        <w:jc w:val="both"/>
        <w:rPr>
          <w:b/>
          <w:bCs/>
          <w:sz w:val="24"/>
          <w:szCs w:val="24"/>
        </w:rPr>
      </w:pPr>
      <w:r w:rsidRPr="00D273E3">
        <w:rPr>
          <w:b/>
          <w:bCs/>
          <w:sz w:val="24"/>
          <w:szCs w:val="24"/>
        </w:rPr>
        <w:t>3.2.2. Электронные издания</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 xml:space="preserve">Электронный ресурс Банка России </w:t>
      </w:r>
      <w:r w:rsidR="009826D3">
        <w:rPr>
          <w:sz w:val="24"/>
          <w:szCs w:val="24"/>
        </w:rPr>
        <w:t>–</w:t>
      </w:r>
      <w:r w:rsidRPr="003804C6">
        <w:rPr>
          <w:sz w:val="24"/>
          <w:szCs w:val="24"/>
        </w:rPr>
        <w:t xml:space="preserve"> Режим</w:t>
      </w:r>
      <w:r w:rsidR="009826D3">
        <w:rPr>
          <w:sz w:val="24"/>
          <w:szCs w:val="24"/>
        </w:rPr>
        <w:t xml:space="preserve"> </w:t>
      </w:r>
      <w:r w:rsidRPr="003804C6">
        <w:rPr>
          <w:sz w:val="24"/>
          <w:szCs w:val="24"/>
        </w:rPr>
        <w:t xml:space="preserve">доступа </w:t>
      </w:r>
      <w:proofErr w:type="gramStart"/>
      <w:r w:rsidRPr="003804C6">
        <w:rPr>
          <w:sz w:val="24"/>
          <w:szCs w:val="24"/>
        </w:rPr>
        <w:t>http://www.cbr.ru .</w:t>
      </w:r>
      <w:proofErr w:type="gramEnd"/>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lastRenderedPageBreak/>
        <w:t>Справочно-правовая система «</w:t>
      </w:r>
      <w:proofErr w:type="spellStart"/>
      <w:r w:rsidRPr="003804C6">
        <w:rPr>
          <w:sz w:val="24"/>
          <w:szCs w:val="24"/>
        </w:rPr>
        <w:t>КонсультантПлюс</w:t>
      </w:r>
      <w:proofErr w:type="spellEnd"/>
      <w:r w:rsidRPr="003804C6">
        <w:rPr>
          <w:sz w:val="24"/>
          <w:szCs w:val="24"/>
        </w:rPr>
        <w:t>».</w:t>
      </w:r>
      <w:r w:rsidR="009826D3">
        <w:rPr>
          <w:sz w:val="24"/>
          <w:szCs w:val="24"/>
        </w:rPr>
        <w:t xml:space="preserve"> –</w:t>
      </w:r>
      <w:r w:rsidRPr="003804C6">
        <w:rPr>
          <w:sz w:val="24"/>
          <w:szCs w:val="24"/>
        </w:rPr>
        <w:t xml:space="preserve"> Режим</w:t>
      </w:r>
      <w:r w:rsidR="009826D3">
        <w:rPr>
          <w:sz w:val="24"/>
          <w:szCs w:val="24"/>
        </w:rPr>
        <w:t xml:space="preserve"> </w:t>
      </w:r>
      <w:r w:rsidRPr="003804C6">
        <w:rPr>
          <w:sz w:val="24"/>
          <w:szCs w:val="24"/>
        </w:rPr>
        <w:t xml:space="preserve">доступа http://www.consultant.ru </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Справочно-правовая система «ГАРАНТ</w:t>
      </w:r>
      <w:proofErr w:type="gramStart"/>
      <w:r w:rsidRPr="003804C6">
        <w:rPr>
          <w:sz w:val="24"/>
          <w:szCs w:val="24"/>
        </w:rPr>
        <w:t>».-</w:t>
      </w:r>
      <w:proofErr w:type="gramEnd"/>
      <w:r w:rsidRPr="003804C6">
        <w:rPr>
          <w:sz w:val="24"/>
          <w:szCs w:val="24"/>
        </w:rPr>
        <w:t xml:space="preserve"> Режим доступа http://www.aero.garant.ru.</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Информационный банковский портал. – Режим доступа: http://www.banki.ru.</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Материалы сайта Ассоциации российских банков: Координационный комитет по стандартам качества банковской деятельности. Стандарты качества банковской деятельности (</w:t>
      </w:r>
      <w:proofErr w:type="spellStart"/>
      <w:r w:rsidRPr="003804C6">
        <w:rPr>
          <w:sz w:val="24"/>
          <w:szCs w:val="24"/>
        </w:rPr>
        <w:t>СКБД</w:t>
      </w:r>
      <w:proofErr w:type="spellEnd"/>
      <w:r w:rsidRPr="003804C6">
        <w:rPr>
          <w:sz w:val="24"/>
          <w:szCs w:val="24"/>
        </w:rPr>
        <w:t>) Ассоциации российских банков. – Режим доступа: http://www.arb.ru.</w:t>
      </w:r>
    </w:p>
    <w:p w:rsidR="003804C6"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 xml:space="preserve">Материалы Информационного агентства – портала Bankir.ru – Режим </w:t>
      </w:r>
      <w:proofErr w:type="gramStart"/>
      <w:r w:rsidRPr="003804C6">
        <w:rPr>
          <w:sz w:val="24"/>
          <w:szCs w:val="24"/>
        </w:rPr>
        <w:t>до-ступа</w:t>
      </w:r>
      <w:proofErr w:type="gramEnd"/>
      <w:r w:rsidRPr="003804C6">
        <w:rPr>
          <w:sz w:val="24"/>
          <w:szCs w:val="24"/>
        </w:rPr>
        <w:t>: http://www.bankir.ru.</w:t>
      </w:r>
    </w:p>
    <w:p w:rsidR="006D5362" w:rsidRPr="003804C6" w:rsidRDefault="003804C6" w:rsidP="003804C6">
      <w:pPr>
        <w:pStyle w:val="ab"/>
        <w:numPr>
          <w:ilvl w:val="0"/>
          <w:numId w:val="43"/>
        </w:numPr>
        <w:tabs>
          <w:tab w:val="left" w:pos="993"/>
        </w:tabs>
        <w:ind w:left="0" w:firstLine="709"/>
        <w:jc w:val="both"/>
        <w:rPr>
          <w:sz w:val="24"/>
          <w:szCs w:val="24"/>
        </w:rPr>
      </w:pPr>
      <w:r w:rsidRPr="003804C6">
        <w:rPr>
          <w:sz w:val="24"/>
          <w:szCs w:val="24"/>
        </w:rPr>
        <w:t>Электронные ресурсы кредитных организаций Российской Федерации в сети Интернет.</w:t>
      </w:r>
    </w:p>
    <w:p w:rsidR="006D5362" w:rsidRPr="00D273E3" w:rsidRDefault="006D5362" w:rsidP="006D5362">
      <w:pPr>
        <w:tabs>
          <w:tab w:val="left" w:pos="0"/>
          <w:tab w:val="left" w:pos="993"/>
        </w:tabs>
        <w:ind w:firstLine="709"/>
        <w:contextualSpacing/>
        <w:jc w:val="both"/>
        <w:rPr>
          <w:sz w:val="24"/>
          <w:szCs w:val="24"/>
          <w:shd w:val="clear" w:color="auto" w:fill="FFFFFF"/>
        </w:rPr>
      </w:pPr>
    </w:p>
    <w:p w:rsidR="006D5362" w:rsidRPr="00D273E3" w:rsidRDefault="006D5362" w:rsidP="006D5362">
      <w:pPr>
        <w:suppressAutoHyphens/>
        <w:ind w:firstLine="709"/>
        <w:jc w:val="both"/>
        <w:rPr>
          <w:b/>
          <w:bCs/>
          <w:sz w:val="24"/>
          <w:szCs w:val="24"/>
        </w:rPr>
      </w:pPr>
      <w:r w:rsidRPr="00D273E3">
        <w:rPr>
          <w:b/>
          <w:bCs/>
          <w:sz w:val="24"/>
          <w:szCs w:val="24"/>
        </w:rPr>
        <w:t>3.2.3. Дополнительные источники</w:t>
      </w:r>
    </w:p>
    <w:p w:rsidR="009826D3" w:rsidRPr="00D273E3" w:rsidRDefault="009826D3" w:rsidP="009826D3">
      <w:pPr>
        <w:ind w:firstLine="709"/>
        <w:contextualSpacing/>
        <w:jc w:val="both"/>
        <w:rPr>
          <w:sz w:val="24"/>
          <w:szCs w:val="24"/>
        </w:rPr>
      </w:pPr>
      <w:r w:rsidRPr="00D273E3">
        <w:rPr>
          <w:sz w:val="24"/>
          <w:szCs w:val="24"/>
        </w:rPr>
        <w:t xml:space="preserve">1. Банк и банковские операции: учебник / Лаврушин </w:t>
      </w:r>
      <w:proofErr w:type="spellStart"/>
      <w:r w:rsidRPr="00D273E3">
        <w:rPr>
          <w:sz w:val="24"/>
          <w:szCs w:val="24"/>
        </w:rPr>
        <w:t>О.И</w:t>
      </w:r>
      <w:proofErr w:type="spellEnd"/>
      <w:r w:rsidRPr="00D273E3">
        <w:rPr>
          <w:sz w:val="24"/>
          <w:szCs w:val="24"/>
        </w:rPr>
        <w:t xml:space="preserve">. под ред. и др. — Москва: </w:t>
      </w:r>
      <w:proofErr w:type="spellStart"/>
      <w:r w:rsidRPr="00D273E3">
        <w:rPr>
          <w:sz w:val="24"/>
          <w:szCs w:val="24"/>
        </w:rPr>
        <w:t>КноРус</w:t>
      </w:r>
      <w:proofErr w:type="spellEnd"/>
      <w:r w:rsidRPr="00D273E3">
        <w:rPr>
          <w:sz w:val="24"/>
          <w:szCs w:val="24"/>
        </w:rPr>
        <w:t>, 2019. — 268 с.</w:t>
      </w:r>
    </w:p>
    <w:p w:rsidR="009826D3" w:rsidRPr="00D273E3" w:rsidRDefault="009826D3" w:rsidP="009826D3">
      <w:pPr>
        <w:ind w:firstLine="709"/>
        <w:contextualSpacing/>
        <w:rPr>
          <w:sz w:val="24"/>
          <w:szCs w:val="24"/>
        </w:rPr>
      </w:pPr>
      <w:r w:rsidRPr="00D273E3">
        <w:rPr>
          <w:sz w:val="24"/>
          <w:szCs w:val="24"/>
        </w:rPr>
        <w:t xml:space="preserve">2. Банковское дело: учебник / под ред. д-ра </w:t>
      </w:r>
      <w:proofErr w:type="spellStart"/>
      <w:r w:rsidRPr="00D273E3">
        <w:rPr>
          <w:sz w:val="24"/>
          <w:szCs w:val="24"/>
        </w:rPr>
        <w:t>экон</w:t>
      </w:r>
      <w:proofErr w:type="spellEnd"/>
      <w:r w:rsidRPr="00D273E3">
        <w:rPr>
          <w:sz w:val="24"/>
          <w:szCs w:val="24"/>
        </w:rPr>
        <w:t xml:space="preserve">. наук, проф. Г. Г. Коробовой. — 2-е изд., </w:t>
      </w:r>
      <w:proofErr w:type="spellStart"/>
      <w:r w:rsidRPr="00D273E3">
        <w:rPr>
          <w:sz w:val="24"/>
          <w:szCs w:val="24"/>
        </w:rPr>
        <w:t>перераб</w:t>
      </w:r>
      <w:proofErr w:type="spellEnd"/>
      <w:proofErr w:type="gramStart"/>
      <w:r w:rsidRPr="00D273E3">
        <w:rPr>
          <w:sz w:val="24"/>
          <w:szCs w:val="24"/>
        </w:rPr>
        <w:t>.</w:t>
      </w:r>
      <w:proofErr w:type="gramEnd"/>
      <w:r w:rsidRPr="00D273E3">
        <w:rPr>
          <w:sz w:val="24"/>
          <w:szCs w:val="24"/>
        </w:rPr>
        <w:t xml:space="preserve"> и доп. — М.: Магистр: ИНФРА-М, 2019. - 592 с.</w:t>
      </w:r>
    </w:p>
    <w:p w:rsidR="006D5362" w:rsidRPr="00D273E3" w:rsidRDefault="006D5362" w:rsidP="006D5362">
      <w:pPr>
        <w:rPr>
          <w:b/>
          <w:sz w:val="24"/>
          <w:szCs w:val="24"/>
        </w:rPr>
      </w:pPr>
    </w:p>
    <w:p w:rsidR="006D5362" w:rsidRDefault="006D5362" w:rsidP="006D5362">
      <w:pPr>
        <w:contextualSpacing/>
        <w:jc w:val="both"/>
        <w:rPr>
          <w:b/>
          <w:sz w:val="24"/>
          <w:szCs w:val="24"/>
        </w:rPr>
      </w:pPr>
      <w:r w:rsidRPr="00D273E3">
        <w:rPr>
          <w:b/>
          <w:sz w:val="24"/>
          <w:szCs w:val="24"/>
        </w:rPr>
        <w:t>4. КОНТРОЛЬ И ОЦЕНКА РЕЗУЛЬТАТОВ ОСВОЕНИЯ УЧЕБНОЙ ДИСЦИПЛИНЫ</w:t>
      </w:r>
    </w:p>
    <w:tbl>
      <w:tblPr>
        <w:tblW w:w="53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6"/>
        <w:gridCol w:w="3654"/>
        <w:gridCol w:w="3893"/>
      </w:tblGrid>
      <w:tr w:rsidR="002A69B6" w:rsidRPr="00A240BA" w:rsidTr="00A240BA">
        <w:tc>
          <w:tcPr>
            <w:tcW w:w="1348" w:type="pct"/>
            <w:vAlign w:val="center"/>
          </w:tcPr>
          <w:p w:rsidR="002A69B6" w:rsidRPr="00A240BA" w:rsidRDefault="002A69B6" w:rsidP="006C798B">
            <w:pPr>
              <w:suppressAutoHyphens/>
              <w:jc w:val="center"/>
              <w:rPr>
                <w:sz w:val="20"/>
              </w:rPr>
            </w:pPr>
            <w:r w:rsidRPr="00A240BA">
              <w:rPr>
                <w:sz w:val="20"/>
              </w:rPr>
              <w:t>Код и наименование профессиональных и общих компетенций, формируемых в рамках модуля</w:t>
            </w:r>
          </w:p>
        </w:tc>
        <w:tc>
          <w:tcPr>
            <w:tcW w:w="1768" w:type="pct"/>
            <w:vAlign w:val="center"/>
          </w:tcPr>
          <w:p w:rsidR="002A69B6" w:rsidRPr="00A240BA" w:rsidRDefault="002A69B6" w:rsidP="006C798B">
            <w:pPr>
              <w:suppressAutoHyphens/>
              <w:jc w:val="center"/>
              <w:rPr>
                <w:sz w:val="20"/>
              </w:rPr>
            </w:pPr>
            <w:r w:rsidRPr="00A240BA">
              <w:rPr>
                <w:sz w:val="20"/>
              </w:rPr>
              <w:t>Критерии оценки</w:t>
            </w:r>
          </w:p>
        </w:tc>
        <w:tc>
          <w:tcPr>
            <w:tcW w:w="1884" w:type="pct"/>
            <w:vAlign w:val="center"/>
          </w:tcPr>
          <w:p w:rsidR="002A69B6" w:rsidRPr="00A240BA" w:rsidRDefault="002A69B6" w:rsidP="006C798B">
            <w:pPr>
              <w:suppressAutoHyphens/>
              <w:jc w:val="center"/>
              <w:rPr>
                <w:sz w:val="20"/>
              </w:rPr>
            </w:pPr>
            <w:r w:rsidRPr="00A240BA">
              <w:rPr>
                <w:sz w:val="20"/>
              </w:rPr>
              <w:t>Методы оценки</w:t>
            </w:r>
          </w:p>
        </w:tc>
      </w:tr>
      <w:tr w:rsidR="002A69B6" w:rsidRPr="00A240BA" w:rsidTr="00A240BA">
        <w:tc>
          <w:tcPr>
            <w:tcW w:w="1348" w:type="pct"/>
          </w:tcPr>
          <w:p w:rsidR="002A69B6" w:rsidRPr="00A240BA" w:rsidRDefault="002A69B6" w:rsidP="002A69B6">
            <w:pPr>
              <w:suppressAutoHyphens/>
              <w:rPr>
                <w:i/>
                <w:sz w:val="20"/>
              </w:rPr>
            </w:pPr>
            <w:r w:rsidRPr="00A240BA">
              <w:rPr>
                <w:sz w:val="20"/>
              </w:rPr>
              <w:t xml:space="preserve">ОК 01. </w:t>
            </w:r>
            <w:r w:rsidRPr="00A240BA">
              <w:rPr>
                <w:bCs/>
                <w:iCs/>
                <w:sz w:val="20"/>
              </w:rPr>
              <w:t>Выбирать способы решения задач профессиональной деятельности применительно к различным контекстам</w:t>
            </w:r>
          </w:p>
        </w:tc>
        <w:tc>
          <w:tcPr>
            <w:tcW w:w="1768" w:type="pct"/>
          </w:tcPr>
          <w:p w:rsidR="002A69B6" w:rsidRPr="00A240BA" w:rsidRDefault="002A69B6" w:rsidP="006C798B">
            <w:pPr>
              <w:widowControl w:val="0"/>
              <w:jc w:val="both"/>
              <w:rPr>
                <w:bCs/>
                <w:sz w:val="20"/>
              </w:rPr>
            </w:pPr>
            <w:r w:rsidRPr="00A240BA">
              <w:rPr>
                <w:bCs/>
                <w:sz w:val="20"/>
              </w:rPr>
              <w:t>Обоснованность выбора и применения методов и способов решения профессиональных задач при осуществлении консультирования потенциальных клиентов банка по банковским продуктам.</w:t>
            </w:r>
          </w:p>
          <w:p w:rsidR="002A69B6" w:rsidRPr="00A240BA" w:rsidRDefault="002A69B6" w:rsidP="006C798B">
            <w:pPr>
              <w:widowControl w:val="0"/>
              <w:jc w:val="both"/>
              <w:rPr>
                <w:bCs/>
                <w:sz w:val="20"/>
              </w:rPr>
            </w:pPr>
            <w:r w:rsidRPr="00A240BA">
              <w:rPr>
                <w:bCs/>
                <w:sz w:val="20"/>
              </w:rPr>
              <w:t>Точность, правильность и полнота выполнения профессиональных задач</w:t>
            </w:r>
          </w:p>
        </w:tc>
        <w:tc>
          <w:tcPr>
            <w:tcW w:w="1884" w:type="pct"/>
          </w:tcPr>
          <w:p w:rsidR="002A69B6" w:rsidRPr="00A240BA" w:rsidRDefault="002A69B6" w:rsidP="002A69B6">
            <w:pPr>
              <w:widowControl w:val="0"/>
              <w:jc w:val="both"/>
              <w:rPr>
                <w:bCs/>
                <w:sz w:val="20"/>
              </w:rPr>
            </w:pPr>
            <w:r w:rsidRPr="00A240BA">
              <w:rPr>
                <w:bCs/>
                <w:sz w:val="20"/>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2A69B6" w:rsidRPr="00A240BA" w:rsidTr="00A240BA">
        <w:tc>
          <w:tcPr>
            <w:tcW w:w="1348" w:type="pct"/>
          </w:tcPr>
          <w:p w:rsidR="002A69B6" w:rsidRPr="00A240BA" w:rsidRDefault="002A69B6" w:rsidP="006C798B">
            <w:pPr>
              <w:rPr>
                <w:sz w:val="20"/>
              </w:rPr>
            </w:pPr>
            <w:r w:rsidRPr="00A240BA">
              <w:rPr>
                <w:sz w:val="20"/>
              </w:rPr>
              <w:t>ОК 02. Осуществлять поиск, анализ и интерпретацию информации, необходимой для выполнения задач профессиональной деятельности</w:t>
            </w:r>
          </w:p>
        </w:tc>
        <w:tc>
          <w:tcPr>
            <w:tcW w:w="1768" w:type="pct"/>
          </w:tcPr>
          <w:p w:rsidR="002A69B6" w:rsidRPr="00A240BA" w:rsidRDefault="002A69B6" w:rsidP="006C798B">
            <w:pPr>
              <w:jc w:val="both"/>
              <w:rPr>
                <w:sz w:val="20"/>
              </w:rPr>
            </w:pPr>
            <w:r w:rsidRPr="00A240BA">
              <w:rPr>
                <w:sz w:val="20"/>
              </w:rPr>
              <w:t>Оперативность поиска, результативность анализа и интерпретации информации и ее использование для качественного выполнения профессиональных задач, профессионального и личностного развития</w:t>
            </w:r>
          </w:p>
          <w:p w:rsidR="002A69B6" w:rsidRPr="00A240BA" w:rsidRDefault="002A69B6" w:rsidP="006C798B">
            <w:pPr>
              <w:jc w:val="both"/>
              <w:rPr>
                <w:sz w:val="20"/>
              </w:rPr>
            </w:pPr>
            <w:r w:rsidRPr="00A240BA">
              <w:rPr>
                <w:sz w:val="20"/>
              </w:rPr>
              <w:t>Широта использования различных источников информации, включая электронные</w:t>
            </w:r>
          </w:p>
        </w:tc>
        <w:tc>
          <w:tcPr>
            <w:tcW w:w="1884" w:type="pct"/>
          </w:tcPr>
          <w:p w:rsidR="002A69B6" w:rsidRPr="00A240BA" w:rsidRDefault="002A69B6" w:rsidP="006C798B">
            <w:pPr>
              <w:jc w:val="both"/>
              <w:rPr>
                <w:sz w:val="20"/>
              </w:rPr>
            </w:pPr>
            <w:r w:rsidRPr="00A240BA">
              <w:rPr>
                <w:sz w:val="20"/>
              </w:rPr>
              <w:t>Оценка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2A69B6" w:rsidRPr="00A240BA" w:rsidTr="00A240BA">
        <w:tc>
          <w:tcPr>
            <w:tcW w:w="1348" w:type="pct"/>
          </w:tcPr>
          <w:p w:rsidR="002A69B6" w:rsidRPr="00A240BA" w:rsidRDefault="002A69B6" w:rsidP="006C798B">
            <w:pPr>
              <w:rPr>
                <w:sz w:val="20"/>
              </w:rPr>
            </w:pPr>
            <w:r w:rsidRPr="00A240BA">
              <w:rPr>
                <w:sz w:val="20"/>
              </w:rPr>
              <w:t>ОК 03. Планировать и реализовывать собственное профессиональное и личностное развитие</w:t>
            </w:r>
          </w:p>
        </w:tc>
        <w:tc>
          <w:tcPr>
            <w:tcW w:w="1768" w:type="pct"/>
          </w:tcPr>
          <w:p w:rsidR="002A69B6" w:rsidRPr="00A240BA" w:rsidRDefault="002A69B6" w:rsidP="006C798B">
            <w:pPr>
              <w:jc w:val="both"/>
              <w:rPr>
                <w:sz w:val="20"/>
              </w:rPr>
            </w:pPr>
            <w:r w:rsidRPr="00A240BA">
              <w:rPr>
                <w:sz w:val="20"/>
              </w:rPr>
              <w:t>Демонстрация интереса к инновациям в области профессиональной деятельности; выстраивание траектории профессионального развития и самообразования; осознанное планирование повышения квалификации.</w:t>
            </w:r>
          </w:p>
          <w:p w:rsidR="002A69B6" w:rsidRPr="00A240BA" w:rsidRDefault="002A69B6" w:rsidP="006C798B">
            <w:pPr>
              <w:jc w:val="both"/>
              <w:rPr>
                <w:sz w:val="20"/>
              </w:rPr>
            </w:pPr>
            <w:r w:rsidRPr="00A240BA">
              <w:rPr>
                <w:sz w:val="20"/>
              </w:rPr>
              <w:t>Демонстрация способности к организации и планированию самостоятельных занятий при изучении профессионального модуля</w:t>
            </w:r>
          </w:p>
        </w:tc>
        <w:tc>
          <w:tcPr>
            <w:tcW w:w="1884" w:type="pct"/>
          </w:tcPr>
          <w:p w:rsidR="002A69B6" w:rsidRPr="00A240BA" w:rsidRDefault="002A69B6" w:rsidP="006C798B">
            <w:pPr>
              <w:jc w:val="both"/>
              <w:rPr>
                <w:bCs/>
                <w:sz w:val="20"/>
              </w:rPr>
            </w:pPr>
            <w:r w:rsidRPr="00A240BA">
              <w:rPr>
                <w:bCs/>
                <w:sz w:val="20"/>
              </w:rPr>
              <w:t>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 работ по учебной и производственной практике.</w:t>
            </w:r>
          </w:p>
          <w:p w:rsidR="002A69B6" w:rsidRPr="00A240BA" w:rsidRDefault="002A69B6" w:rsidP="006C798B">
            <w:pPr>
              <w:jc w:val="both"/>
              <w:rPr>
                <w:sz w:val="20"/>
              </w:rPr>
            </w:pPr>
            <w:r w:rsidRPr="00A240BA">
              <w:rPr>
                <w:bCs/>
                <w:sz w:val="20"/>
              </w:rPr>
              <w:t>Оценка использования обучающимся методов и приёмов личной организации при участии в профессиональных олимпиадах, конкурсах, выставках, научно-практических конференциях</w:t>
            </w:r>
          </w:p>
        </w:tc>
      </w:tr>
      <w:tr w:rsidR="002A69B6" w:rsidRPr="00A240BA" w:rsidTr="00A240BA">
        <w:tc>
          <w:tcPr>
            <w:tcW w:w="1348" w:type="pct"/>
          </w:tcPr>
          <w:p w:rsidR="002A69B6" w:rsidRPr="00A240BA" w:rsidRDefault="002A69B6" w:rsidP="006C798B">
            <w:pPr>
              <w:rPr>
                <w:sz w:val="20"/>
              </w:rPr>
            </w:pPr>
            <w:r w:rsidRPr="00A240BA">
              <w:rPr>
                <w:sz w:val="20"/>
              </w:rPr>
              <w:t>ОК 04. Работать в коллективе и команде, эффективно взаимодействовать с коллегами, руководством, клиентами</w:t>
            </w:r>
          </w:p>
        </w:tc>
        <w:tc>
          <w:tcPr>
            <w:tcW w:w="1768" w:type="pct"/>
          </w:tcPr>
          <w:p w:rsidR="002A69B6" w:rsidRPr="00A240BA" w:rsidRDefault="002A69B6" w:rsidP="006C798B">
            <w:pPr>
              <w:jc w:val="both"/>
              <w:rPr>
                <w:sz w:val="20"/>
              </w:rPr>
            </w:pPr>
            <w:r w:rsidRPr="00A240BA">
              <w:rPr>
                <w:sz w:val="20"/>
              </w:rPr>
              <w:t>Демонстрация стремления к сотрудничеству и коммуникабельность при взаимодействии с обучающимися, преподавателями и руководителями практики в ходе обучения</w:t>
            </w:r>
          </w:p>
        </w:tc>
        <w:tc>
          <w:tcPr>
            <w:tcW w:w="1884" w:type="pct"/>
          </w:tcPr>
          <w:p w:rsidR="002A69B6" w:rsidRPr="00A240BA" w:rsidRDefault="002A69B6" w:rsidP="006C798B">
            <w:pPr>
              <w:jc w:val="both"/>
              <w:rPr>
                <w:bCs/>
                <w:sz w:val="20"/>
              </w:rPr>
            </w:pPr>
            <w:r w:rsidRPr="00A240BA">
              <w:rPr>
                <w:bCs/>
                <w:sz w:val="20"/>
              </w:rPr>
              <w:t>Оценка коммуникативной деятельности обучающегося в процессе освоения образовательной программы на практических занятиях, при выполнении работ по учебной и производственной практике</w:t>
            </w:r>
          </w:p>
        </w:tc>
      </w:tr>
      <w:tr w:rsidR="002A69B6" w:rsidRPr="00A240BA" w:rsidTr="00A240BA">
        <w:tc>
          <w:tcPr>
            <w:tcW w:w="1348" w:type="pct"/>
          </w:tcPr>
          <w:p w:rsidR="002A69B6" w:rsidRPr="00A240BA" w:rsidRDefault="002A69B6" w:rsidP="006C798B">
            <w:pPr>
              <w:rPr>
                <w:sz w:val="20"/>
              </w:rPr>
            </w:pPr>
            <w:r w:rsidRPr="00A240BA">
              <w:rPr>
                <w:sz w:val="20"/>
              </w:rPr>
              <w:t xml:space="preserve">ОК 05. Осуществлять устную и письменную коммуникацию на государственном </w:t>
            </w:r>
            <w:r w:rsidRPr="00A240BA">
              <w:rPr>
                <w:sz w:val="20"/>
              </w:rPr>
              <w:lastRenderedPageBreak/>
              <w:t>языке Российской Федерации с учетом особенностей социального и культурного контекста</w:t>
            </w:r>
          </w:p>
        </w:tc>
        <w:tc>
          <w:tcPr>
            <w:tcW w:w="1768" w:type="pct"/>
          </w:tcPr>
          <w:p w:rsidR="002A69B6" w:rsidRPr="00A240BA" w:rsidRDefault="002A69B6" w:rsidP="006C798B">
            <w:pPr>
              <w:jc w:val="both"/>
              <w:rPr>
                <w:sz w:val="20"/>
              </w:rPr>
            </w:pPr>
            <w:r w:rsidRPr="00A240BA">
              <w:rPr>
                <w:sz w:val="20"/>
              </w:rPr>
              <w:lastRenderedPageBreak/>
              <w:t>Демонстрация навыков грамотно излагать свои мысли и оформлять докумен</w:t>
            </w:r>
            <w:r w:rsidRPr="00A240BA">
              <w:rPr>
                <w:sz w:val="20"/>
              </w:rPr>
              <w:lastRenderedPageBreak/>
              <w:t>тацию на государственном языке Российской Федерации, принимая во внимание особенности социального и культурного контекста</w:t>
            </w:r>
          </w:p>
        </w:tc>
        <w:tc>
          <w:tcPr>
            <w:tcW w:w="1884" w:type="pct"/>
          </w:tcPr>
          <w:p w:rsidR="002A69B6" w:rsidRPr="00A240BA" w:rsidRDefault="002A69B6" w:rsidP="006C798B">
            <w:pPr>
              <w:jc w:val="both"/>
              <w:rPr>
                <w:bCs/>
                <w:sz w:val="20"/>
              </w:rPr>
            </w:pPr>
            <w:r w:rsidRPr="00A240BA">
              <w:rPr>
                <w:bCs/>
                <w:sz w:val="20"/>
              </w:rPr>
              <w:lastRenderedPageBreak/>
              <w:t xml:space="preserve">Оценка умения вступать в коммуникативные отношения в сфере профессиональной </w:t>
            </w:r>
            <w:r w:rsidRPr="00A240BA">
              <w:rPr>
                <w:bCs/>
                <w:sz w:val="20"/>
              </w:rPr>
              <w:lastRenderedPageBreak/>
              <w:t>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tc>
      </w:tr>
      <w:tr w:rsidR="002A69B6" w:rsidRPr="00A240BA" w:rsidTr="00A240BA">
        <w:tc>
          <w:tcPr>
            <w:tcW w:w="1348" w:type="pct"/>
          </w:tcPr>
          <w:p w:rsidR="002A69B6" w:rsidRPr="00A240BA" w:rsidRDefault="002A69B6" w:rsidP="006C798B">
            <w:pPr>
              <w:rPr>
                <w:sz w:val="20"/>
              </w:rPr>
            </w:pPr>
            <w:r w:rsidRPr="00A240BA">
              <w:rPr>
                <w:sz w:val="20"/>
              </w:rPr>
              <w:lastRenderedPageBreak/>
              <w:t>ОК 09. Использовать информационные технологии в профессиональной деятельности</w:t>
            </w:r>
          </w:p>
        </w:tc>
        <w:tc>
          <w:tcPr>
            <w:tcW w:w="1768" w:type="pct"/>
          </w:tcPr>
          <w:p w:rsidR="002A69B6" w:rsidRPr="00A240BA" w:rsidRDefault="002A69B6" w:rsidP="006C798B">
            <w:pPr>
              <w:jc w:val="both"/>
              <w:rPr>
                <w:sz w:val="20"/>
              </w:rPr>
            </w:pPr>
            <w:r w:rsidRPr="00A240BA">
              <w:rPr>
                <w:sz w:val="20"/>
              </w:rPr>
              <w:t>Демонстрация навыков использования информационных технологий в профессиональной деятельности; анализ и оценка информации на основе применения профессиональных технологий, использование информационно-телекоммуникационной сети «Интернет» для реализации профессиональной деятельности</w:t>
            </w:r>
          </w:p>
        </w:tc>
        <w:tc>
          <w:tcPr>
            <w:tcW w:w="1884" w:type="pct"/>
          </w:tcPr>
          <w:p w:rsidR="002A69B6" w:rsidRPr="00A240BA" w:rsidRDefault="002A69B6" w:rsidP="006C798B">
            <w:pPr>
              <w:jc w:val="both"/>
              <w:rPr>
                <w:bCs/>
                <w:sz w:val="20"/>
              </w:rPr>
            </w:pPr>
            <w:r w:rsidRPr="00A240BA">
              <w:rPr>
                <w:bCs/>
                <w:sz w:val="20"/>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p w:rsidR="002A69B6" w:rsidRPr="00A240BA" w:rsidRDefault="002A69B6" w:rsidP="006C798B">
            <w:pPr>
              <w:jc w:val="both"/>
              <w:rPr>
                <w:bCs/>
                <w:sz w:val="20"/>
              </w:rPr>
            </w:pPr>
            <w:r w:rsidRPr="00A240BA">
              <w:rPr>
                <w:bCs/>
                <w:sz w:val="20"/>
              </w:rPr>
              <w:t>Оценка умения решать  профессиональные задачи с использованием современного программного обеспечения</w:t>
            </w:r>
          </w:p>
        </w:tc>
      </w:tr>
      <w:tr w:rsidR="002A69B6" w:rsidRPr="00A240BA" w:rsidTr="00A240BA">
        <w:tc>
          <w:tcPr>
            <w:tcW w:w="1348" w:type="pct"/>
          </w:tcPr>
          <w:p w:rsidR="002A69B6" w:rsidRPr="00A240BA" w:rsidRDefault="002A69B6" w:rsidP="006C798B">
            <w:pPr>
              <w:rPr>
                <w:sz w:val="20"/>
              </w:rPr>
            </w:pPr>
            <w:r w:rsidRPr="00A240BA">
              <w:rPr>
                <w:sz w:val="20"/>
              </w:rPr>
              <w:t>ПК 1.5. Осуществлять международные расчеты по экспортно-импортным операциям</w:t>
            </w:r>
          </w:p>
        </w:tc>
        <w:tc>
          <w:tcPr>
            <w:tcW w:w="1768" w:type="pct"/>
          </w:tcPr>
          <w:p w:rsidR="002A69B6" w:rsidRPr="00A240BA" w:rsidRDefault="002A69B6" w:rsidP="002A69B6">
            <w:pPr>
              <w:rPr>
                <w:sz w:val="20"/>
              </w:rPr>
            </w:pPr>
            <w:r w:rsidRPr="00A240BA">
              <w:rPr>
                <w:sz w:val="20"/>
              </w:rPr>
              <w:t>Демонстрация профессиональных знаний при осуществлении расчетов по экспортно-импортным операциям</w:t>
            </w:r>
          </w:p>
        </w:tc>
        <w:tc>
          <w:tcPr>
            <w:tcW w:w="1884" w:type="pct"/>
          </w:tcPr>
          <w:p w:rsidR="002A69B6" w:rsidRPr="00A240BA" w:rsidRDefault="002A69B6" w:rsidP="006C798B">
            <w:pPr>
              <w:rPr>
                <w:sz w:val="20"/>
              </w:rPr>
            </w:pPr>
            <w:r w:rsidRPr="00A240BA">
              <w:rPr>
                <w:sz w:val="20"/>
              </w:rPr>
              <w:t>Оценка деятельности обучающегося в процессе освоения образовательной программы на практических занятиях, в ходе компьютерного тестирования, подготовки электронных презентаций, при выполнении индивидуальных домашних заданий, работ по учебной и производственной практике</w:t>
            </w:r>
          </w:p>
        </w:tc>
      </w:tr>
    </w:tbl>
    <w:p w:rsidR="00DE0367" w:rsidRDefault="00DE0367" w:rsidP="002A69B6">
      <w:pPr>
        <w:contextualSpacing/>
        <w:jc w:val="both"/>
        <w:rPr>
          <w:rFonts w:eastAsia="Times New Roman" w:cs="Times New Roman"/>
          <w:sz w:val="24"/>
          <w:szCs w:val="24"/>
        </w:rPr>
      </w:pPr>
    </w:p>
    <w:tbl>
      <w:tblPr>
        <w:tblW w:w="104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gridCol w:w="9201"/>
      </w:tblGrid>
      <w:tr w:rsidR="00A240BA" w:rsidRPr="005746CF" w:rsidTr="00A240BA">
        <w:tc>
          <w:tcPr>
            <w:tcW w:w="1283" w:type="dxa"/>
          </w:tcPr>
          <w:p w:rsidR="00A240BA" w:rsidRPr="00E04357" w:rsidRDefault="00A240BA" w:rsidP="00A240BA">
            <w:pPr>
              <w:rPr>
                <w:sz w:val="20"/>
              </w:rPr>
            </w:pPr>
            <w:r w:rsidRPr="00E04357">
              <w:rPr>
                <w:sz w:val="20"/>
              </w:rPr>
              <w:t>ЦОПТВ.1.</w:t>
            </w:r>
          </w:p>
        </w:tc>
        <w:tc>
          <w:tcPr>
            <w:tcW w:w="9201" w:type="dxa"/>
          </w:tcPr>
          <w:p w:rsidR="00A240BA" w:rsidRPr="00E04357" w:rsidRDefault="00A240BA" w:rsidP="00A240BA">
            <w:pPr>
              <w:rPr>
                <w:sz w:val="20"/>
              </w:rPr>
            </w:pPr>
            <w:r w:rsidRPr="00E04357">
              <w:rPr>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A240BA" w:rsidRPr="005746CF" w:rsidTr="00A240BA">
        <w:tc>
          <w:tcPr>
            <w:tcW w:w="1283" w:type="dxa"/>
          </w:tcPr>
          <w:p w:rsidR="00A240BA" w:rsidRPr="00E04357" w:rsidRDefault="00A240BA" w:rsidP="00A240BA">
            <w:pPr>
              <w:rPr>
                <w:sz w:val="20"/>
              </w:rPr>
            </w:pPr>
            <w:r w:rsidRPr="00E04357">
              <w:rPr>
                <w:sz w:val="20"/>
              </w:rPr>
              <w:t>ЦОПТВ.2.</w:t>
            </w:r>
          </w:p>
        </w:tc>
        <w:tc>
          <w:tcPr>
            <w:tcW w:w="9201" w:type="dxa"/>
          </w:tcPr>
          <w:p w:rsidR="00A240BA" w:rsidRPr="00E04357" w:rsidRDefault="00A240BA" w:rsidP="00A240BA">
            <w:pPr>
              <w:rPr>
                <w:sz w:val="20"/>
              </w:rPr>
            </w:pPr>
            <w:r w:rsidRPr="00E04357">
              <w:rPr>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A240BA" w:rsidRPr="005746CF" w:rsidTr="00A240BA">
        <w:tc>
          <w:tcPr>
            <w:tcW w:w="1283" w:type="dxa"/>
          </w:tcPr>
          <w:p w:rsidR="00A240BA" w:rsidRPr="00E04357" w:rsidRDefault="00A240BA" w:rsidP="00A240BA">
            <w:pPr>
              <w:rPr>
                <w:sz w:val="20"/>
              </w:rPr>
            </w:pPr>
            <w:r w:rsidRPr="00E04357">
              <w:rPr>
                <w:sz w:val="20"/>
              </w:rPr>
              <w:t>ЦОПТВ.3.</w:t>
            </w:r>
          </w:p>
        </w:tc>
        <w:tc>
          <w:tcPr>
            <w:tcW w:w="9201" w:type="dxa"/>
          </w:tcPr>
          <w:p w:rsidR="00A240BA" w:rsidRPr="00E04357" w:rsidRDefault="00A240BA" w:rsidP="00A240BA">
            <w:pPr>
              <w:rPr>
                <w:sz w:val="20"/>
              </w:rPr>
            </w:pPr>
            <w:r w:rsidRPr="00E04357">
              <w:rPr>
                <w:sz w:val="20"/>
              </w:rPr>
              <w:t xml:space="preserve">Выражающий осознанную готовность к непрерывному образованию и </w:t>
            </w:r>
            <w:proofErr w:type="spellStart"/>
            <w:r w:rsidRPr="00E04357">
              <w:rPr>
                <w:sz w:val="20"/>
              </w:rPr>
              <w:t>самоообразованию</w:t>
            </w:r>
            <w:proofErr w:type="spellEnd"/>
            <w:r w:rsidRPr="00E04357">
              <w:rPr>
                <w:sz w:val="20"/>
              </w:rPr>
              <w:t xml:space="preserve"> в выбранной сфере профессиональной деятельности.</w:t>
            </w:r>
          </w:p>
        </w:tc>
      </w:tr>
      <w:tr w:rsidR="00A240BA" w:rsidRPr="005746CF" w:rsidTr="00A240BA">
        <w:tc>
          <w:tcPr>
            <w:tcW w:w="1283" w:type="dxa"/>
          </w:tcPr>
          <w:p w:rsidR="00A240BA" w:rsidRPr="00E04357" w:rsidRDefault="00A240BA" w:rsidP="00A240BA">
            <w:pPr>
              <w:rPr>
                <w:sz w:val="20"/>
              </w:rPr>
            </w:pPr>
            <w:r w:rsidRPr="00E04357">
              <w:rPr>
                <w:sz w:val="20"/>
              </w:rPr>
              <w:t>ЦОПТВ.4.</w:t>
            </w:r>
          </w:p>
        </w:tc>
        <w:tc>
          <w:tcPr>
            <w:tcW w:w="9201" w:type="dxa"/>
          </w:tcPr>
          <w:p w:rsidR="00A240BA" w:rsidRPr="00E04357" w:rsidRDefault="00A240BA" w:rsidP="00A240BA">
            <w:pPr>
              <w:rPr>
                <w:sz w:val="20"/>
              </w:rPr>
            </w:pPr>
            <w:r w:rsidRPr="00E04357">
              <w:rPr>
                <w:sz w:val="20"/>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A240BA" w:rsidRPr="005746CF" w:rsidTr="00A240BA">
        <w:tc>
          <w:tcPr>
            <w:tcW w:w="1283" w:type="dxa"/>
          </w:tcPr>
          <w:p w:rsidR="00A240BA" w:rsidRPr="00E04357" w:rsidRDefault="00A240BA" w:rsidP="00A240BA">
            <w:pPr>
              <w:rPr>
                <w:sz w:val="20"/>
              </w:rPr>
            </w:pPr>
            <w:r w:rsidRPr="00E04357">
              <w:rPr>
                <w:sz w:val="20"/>
              </w:rPr>
              <w:t>ЦОПТВ.5.</w:t>
            </w:r>
          </w:p>
        </w:tc>
        <w:tc>
          <w:tcPr>
            <w:tcW w:w="9201" w:type="dxa"/>
          </w:tcPr>
          <w:p w:rsidR="00A240BA" w:rsidRPr="00E04357" w:rsidRDefault="00A240BA" w:rsidP="00A240BA">
            <w:pPr>
              <w:rPr>
                <w:sz w:val="20"/>
              </w:rPr>
            </w:pPr>
            <w:r w:rsidRPr="00E04357">
              <w:rPr>
                <w:sz w:val="20"/>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A240BA" w:rsidRPr="005746CF" w:rsidTr="00A240BA">
        <w:tc>
          <w:tcPr>
            <w:tcW w:w="1283" w:type="dxa"/>
          </w:tcPr>
          <w:p w:rsidR="00A240BA" w:rsidRPr="00E04357" w:rsidRDefault="00A240BA" w:rsidP="00A240BA">
            <w:pPr>
              <w:rPr>
                <w:sz w:val="20"/>
              </w:rPr>
            </w:pPr>
            <w:r w:rsidRPr="00E04357">
              <w:rPr>
                <w:sz w:val="20"/>
              </w:rPr>
              <w:t>ЦОПТВ.6.</w:t>
            </w:r>
          </w:p>
        </w:tc>
        <w:tc>
          <w:tcPr>
            <w:tcW w:w="9201" w:type="dxa"/>
          </w:tcPr>
          <w:p w:rsidR="00A240BA" w:rsidRPr="00E04357" w:rsidRDefault="00A240BA" w:rsidP="00A240BA">
            <w:pPr>
              <w:rPr>
                <w:sz w:val="20"/>
              </w:rPr>
            </w:pPr>
            <w:r w:rsidRPr="00E04357">
              <w:rPr>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A240BA" w:rsidRPr="00AA5548" w:rsidRDefault="00A240BA" w:rsidP="00A240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Cs w:val="24"/>
        </w:rPr>
      </w:pPr>
    </w:p>
    <w:p w:rsidR="00A240BA" w:rsidRPr="00D16C69" w:rsidRDefault="00A240BA" w:rsidP="002A69B6">
      <w:pPr>
        <w:contextualSpacing/>
        <w:jc w:val="both"/>
        <w:rPr>
          <w:rFonts w:eastAsia="Times New Roman" w:cs="Times New Roman"/>
          <w:sz w:val="24"/>
          <w:szCs w:val="24"/>
        </w:rPr>
      </w:pPr>
    </w:p>
    <w:sectPr w:rsidR="00A240BA" w:rsidRPr="00D16C69" w:rsidSect="006D5362">
      <w:pgSz w:w="11910" w:h="16840"/>
      <w:pgMar w:top="1134" w:right="1134" w:bottom="1134" w:left="1134" w:header="0" w:footer="1213" w:gutter="0"/>
      <w:pgNumType w:start="258"/>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98B" w:rsidRDefault="006C798B" w:rsidP="00FC5DB8">
      <w:r>
        <w:separator/>
      </w:r>
    </w:p>
  </w:endnote>
  <w:endnote w:type="continuationSeparator" w:id="0">
    <w:p w:rsidR="006C798B" w:rsidRDefault="006C798B" w:rsidP="00FC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98B" w:rsidRDefault="006C798B" w:rsidP="00FC5DB8">
      <w:r>
        <w:separator/>
      </w:r>
    </w:p>
  </w:footnote>
  <w:footnote w:type="continuationSeparator" w:id="0">
    <w:p w:rsidR="006C798B" w:rsidRDefault="006C798B" w:rsidP="00FC5DB8">
      <w:r>
        <w:continuationSeparator/>
      </w:r>
    </w:p>
  </w:footnote>
  <w:footnote w:id="1">
    <w:p w:rsidR="006C798B" w:rsidRPr="007336EA" w:rsidRDefault="006C798B" w:rsidP="00FC5DB8">
      <w:pPr>
        <w:pStyle w:val="afd"/>
        <w:jc w:val="both"/>
        <w:rPr>
          <w:i/>
          <w:iCs/>
          <w:lang w:val="ru-RU"/>
        </w:rPr>
      </w:pPr>
      <w:r>
        <w:rPr>
          <w:rStyle w:val="aff"/>
        </w:rPr>
        <w:footnoteRef/>
      </w:r>
      <w:r w:rsidRPr="007459D5">
        <w:rPr>
          <w:lang w:val="ru-RU"/>
        </w:rPr>
        <w:t xml:space="preserve"> </w:t>
      </w:r>
      <w:r w:rsidRPr="007336EA">
        <w:rPr>
          <w:rStyle w:val="a9"/>
          <w:i w:val="0"/>
          <w:lang w:val="ru-RU"/>
        </w:rPr>
        <w:t xml:space="preserve">Самостоятельная работа в рамках образовательной программы планируется образовательной организацией </w:t>
      </w:r>
      <w:proofErr w:type="gramStart"/>
      <w:r w:rsidRPr="007336EA">
        <w:rPr>
          <w:rStyle w:val="a9"/>
          <w:i w:val="0"/>
          <w:lang w:val="ru-RU"/>
        </w:rPr>
        <w:t>с соответствии</w:t>
      </w:r>
      <w:proofErr w:type="gramEnd"/>
      <w:r w:rsidRPr="007336EA">
        <w:rPr>
          <w:rStyle w:val="a9"/>
          <w:i w:val="0"/>
          <w:lang w:val="ru-RU"/>
        </w:rPr>
        <w:t xml:space="preserve"> с требованиями </w:t>
      </w:r>
      <w:proofErr w:type="spellStart"/>
      <w:r w:rsidRPr="007336EA">
        <w:rPr>
          <w:rStyle w:val="a9"/>
          <w:i w:val="0"/>
          <w:lang w:val="ru-RU"/>
        </w:rPr>
        <w:t>ФГОС</w:t>
      </w:r>
      <w:proofErr w:type="spellEnd"/>
      <w:r w:rsidRPr="007336EA">
        <w:rPr>
          <w:rStyle w:val="a9"/>
          <w:i w:val="0"/>
          <w:lang w:val="ru-RU"/>
        </w:rPr>
        <w:t xml:space="preserve"> </w:t>
      </w:r>
      <w:proofErr w:type="spellStart"/>
      <w:r w:rsidRPr="007336EA">
        <w:rPr>
          <w:rStyle w:val="a9"/>
          <w:i w:val="0"/>
          <w:lang w:val="ru-RU"/>
        </w:rPr>
        <w:t>СПО</w:t>
      </w:r>
      <w:proofErr w:type="spellEnd"/>
      <w:r w:rsidRPr="007336EA">
        <w:rPr>
          <w:rStyle w:val="a9"/>
          <w:i w:val="0"/>
          <w:lang w:val="ru-RU"/>
        </w:rPr>
        <w:t xml:space="preserve">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3639"/>
    <w:multiLevelType w:val="hybridMultilevel"/>
    <w:tmpl w:val="620CD144"/>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15:restartNumberingAfterBreak="0">
    <w:nsid w:val="02355DA8"/>
    <w:multiLevelType w:val="multilevel"/>
    <w:tmpl w:val="605296B4"/>
    <w:lvl w:ilvl="0">
      <w:start w:val="3"/>
      <w:numFmt w:val="decimal"/>
      <w:lvlText w:val="%1"/>
      <w:lvlJc w:val="left"/>
      <w:pPr>
        <w:ind w:left="222" w:hanging="466"/>
      </w:pPr>
      <w:rPr>
        <w:lang w:val="ru-RU" w:eastAsia="en-US" w:bidi="ar-SA"/>
      </w:rPr>
    </w:lvl>
    <w:lvl w:ilvl="1">
      <w:start w:val="1"/>
      <w:numFmt w:val="decimal"/>
      <w:lvlText w:val="%1.%2."/>
      <w:lvlJc w:val="left"/>
      <w:pPr>
        <w:ind w:left="222" w:hanging="466"/>
      </w:pPr>
      <w:rPr>
        <w:w w:val="100"/>
        <w:lang w:val="ru-RU" w:eastAsia="en-US" w:bidi="ar-SA"/>
      </w:rPr>
    </w:lvl>
    <w:lvl w:ilvl="2">
      <w:numFmt w:val="bullet"/>
      <w:lvlText w:val="•"/>
      <w:lvlJc w:val="left"/>
      <w:pPr>
        <w:ind w:left="2137" w:hanging="466"/>
      </w:pPr>
      <w:rPr>
        <w:lang w:val="ru-RU" w:eastAsia="en-US" w:bidi="ar-SA"/>
      </w:rPr>
    </w:lvl>
    <w:lvl w:ilvl="3">
      <w:numFmt w:val="bullet"/>
      <w:lvlText w:val="•"/>
      <w:lvlJc w:val="left"/>
      <w:pPr>
        <w:ind w:left="3095" w:hanging="466"/>
      </w:pPr>
      <w:rPr>
        <w:lang w:val="ru-RU" w:eastAsia="en-US" w:bidi="ar-SA"/>
      </w:rPr>
    </w:lvl>
    <w:lvl w:ilvl="4">
      <w:numFmt w:val="bullet"/>
      <w:lvlText w:val="•"/>
      <w:lvlJc w:val="left"/>
      <w:pPr>
        <w:ind w:left="4054" w:hanging="466"/>
      </w:pPr>
      <w:rPr>
        <w:lang w:val="ru-RU" w:eastAsia="en-US" w:bidi="ar-SA"/>
      </w:rPr>
    </w:lvl>
    <w:lvl w:ilvl="5">
      <w:numFmt w:val="bullet"/>
      <w:lvlText w:val="•"/>
      <w:lvlJc w:val="left"/>
      <w:pPr>
        <w:ind w:left="5013" w:hanging="466"/>
      </w:pPr>
      <w:rPr>
        <w:lang w:val="ru-RU" w:eastAsia="en-US" w:bidi="ar-SA"/>
      </w:rPr>
    </w:lvl>
    <w:lvl w:ilvl="6">
      <w:numFmt w:val="bullet"/>
      <w:lvlText w:val="•"/>
      <w:lvlJc w:val="left"/>
      <w:pPr>
        <w:ind w:left="5971" w:hanging="466"/>
      </w:pPr>
      <w:rPr>
        <w:lang w:val="ru-RU" w:eastAsia="en-US" w:bidi="ar-SA"/>
      </w:rPr>
    </w:lvl>
    <w:lvl w:ilvl="7">
      <w:numFmt w:val="bullet"/>
      <w:lvlText w:val="•"/>
      <w:lvlJc w:val="left"/>
      <w:pPr>
        <w:ind w:left="6930" w:hanging="466"/>
      </w:pPr>
      <w:rPr>
        <w:lang w:val="ru-RU" w:eastAsia="en-US" w:bidi="ar-SA"/>
      </w:rPr>
    </w:lvl>
    <w:lvl w:ilvl="8">
      <w:numFmt w:val="bullet"/>
      <w:lvlText w:val="•"/>
      <w:lvlJc w:val="left"/>
      <w:pPr>
        <w:ind w:left="7889" w:hanging="466"/>
      </w:pPr>
      <w:rPr>
        <w:lang w:val="ru-RU" w:eastAsia="en-US" w:bidi="ar-SA"/>
      </w:rPr>
    </w:lvl>
  </w:abstractNum>
  <w:abstractNum w:abstractNumId="2" w15:restartNumberingAfterBreak="0">
    <w:nsid w:val="050707C2"/>
    <w:multiLevelType w:val="hybridMultilevel"/>
    <w:tmpl w:val="B288A73C"/>
    <w:lvl w:ilvl="0" w:tplc="229E495A">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E56AA7A">
      <w:numFmt w:val="bullet"/>
      <w:lvlText w:val="•"/>
      <w:lvlJc w:val="left"/>
      <w:pPr>
        <w:ind w:left="455" w:hanging="360"/>
      </w:pPr>
      <w:rPr>
        <w:lang w:val="ru-RU" w:eastAsia="en-US" w:bidi="ar-SA"/>
      </w:rPr>
    </w:lvl>
    <w:lvl w:ilvl="2" w:tplc="ACACBB42">
      <w:numFmt w:val="bullet"/>
      <w:lvlText w:val="•"/>
      <w:lvlJc w:val="left"/>
      <w:pPr>
        <w:ind w:left="810" w:hanging="360"/>
      </w:pPr>
      <w:rPr>
        <w:lang w:val="ru-RU" w:eastAsia="en-US" w:bidi="ar-SA"/>
      </w:rPr>
    </w:lvl>
    <w:lvl w:ilvl="3" w:tplc="5D3ADC58">
      <w:numFmt w:val="bullet"/>
      <w:lvlText w:val="•"/>
      <w:lvlJc w:val="left"/>
      <w:pPr>
        <w:ind w:left="1165" w:hanging="360"/>
      </w:pPr>
      <w:rPr>
        <w:lang w:val="ru-RU" w:eastAsia="en-US" w:bidi="ar-SA"/>
      </w:rPr>
    </w:lvl>
    <w:lvl w:ilvl="4" w:tplc="A282ED32">
      <w:numFmt w:val="bullet"/>
      <w:lvlText w:val="•"/>
      <w:lvlJc w:val="left"/>
      <w:pPr>
        <w:ind w:left="1520" w:hanging="360"/>
      </w:pPr>
      <w:rPr>
        <w:lang w:val="ru-RU" w:eastAsia="en-US" w:bidi="ar-SA"/>
      </w:rPr>
    </w:lvl>
    <w:lvl w:ilvl="5" w:tplc="3B9E7F8A">
      <w:numFmt w:val="bullet"/>
      <w:lvlText w:val="•"/>
      <w:lvlJc w:val="left"/>
      <w:pPr>
        <w:ind w:left="1875" w:hanging="360"/>
      </w:pPr>
      <w:rPr>
        <w:lang w:val="ru-RU" w:eastAsia="en-US" w:bidi="ar-SA"/>
      </w:rPr>
    </w:lvl>
    <w:lvl w:ilvl="6" w:tplc="30C443DE">
      <w:numFmt w:val="bullet"/>
      <w:lvlText w:val="•"/>
      <w:lvlJc w:val="left"/>
      <w:pPr>
        <w:ind w:left="2230" w:hanging="360"/>
      </w:pPr>
      <w:rPr>
        <w:lang w:val="ru-RU" w:eastAsia="en-US" w:bidi="ar-SA"/>
      </w:rPr>
    </w:lvl>
    <w:lvl w:ilvl="7" w:tplc="19D09AD0">
      <w:numFmt w:val="bullet"/>
      <w:lvlText w:val="•"/>
      <w:lvlJc w:val="left"/>
      <w:pPr>
        <w:ind w:left="2585" w:hanging="360"/>
      </w:pPr>
      <w:rPr>
        <w:lang w:val="ru-RU" w:eastAsia="en-US" w:bidi="ar-SA"/>
      </w:rPr>
    </w:lvl>
    <w:lvl w:ilvl="8" w:tplc="A79238AA">
      <w:numFmt w:val="bullet"/>
      <w:lvlText w:val="•"/>
      <w:lvlJc w:val="left"/>
      <w:pPr>
        <w:ind w:left="2940" w:hanging="360"/>
      </w:pPr>
      <w:rPr>
        <w:lang w:val="ru-RU" w:eastAsia="en-US" w:bidi="ar-SA"/>
      </w:rPr>
    </w:lvl>
  </w:abstractNum>
  <w:abstractNum w:abstractNumId="3" w15:restartNumberingAfterBreak="0">
    <w:nsid w:val="05B52F40"/>
    <w:multiLevelType w:val="hybridMultilevel"/>
    <w:tmpl w:val="5B1E1A0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084E397F"/>
    <w:multiLevelType w:val="hybridMultilevel"/>
    <w:tmpl w:val="002E235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5F0133"/>
    <w:multiLevelType w:val="hybridMultilevel"/>
    <w:tmpl w:val="6DF25490"/>
    <w:lvl w:ilvl="0" w:tplc="9848A34A">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CA828796">
      <w:numFmt w:val="bullet"/>
      <w:lvlText w:val="•"/>
      <w:lvlJc w:val="left"/>
      <w:pPr>
        <w:ind w:left="455" w:hanging="360"/>
      </w:pPr>
      <w:rPr>
        <w:lang w:val="ru-RU" w:eastAsia="en-US" w:bidi="ar-SA"/>
      </w:rPr>
    </w:lvl>
    <w:lvl w:ilvl="2" w:tplc="16B8E5C0">
      <w:numFmt w:val="bullet"/>
      <w:lvlText w:val="•"/>
      <w:lvlJc w:val="left"/>
      <w:pPr>
        <w:ind w:left="810" w:hanging="360"/>
      </w:pPr>
      <w:rPr>
        <w:lang w:val="ru-RU" w:eastAsia="en-US" w:bidi="ar-SA"/>
      </w:rPr>
    </w:lvl>
    <w:lvl w:ilvl="3" w:tplc="990E1A36">
      <w:numFmt w:val="bullet"/>
      <w:lvlText w:val="•"/>
      <w:lvlJc w:val="left"/>
      <w:pPr>
        <w:ind w:left="1165" w:hanging="360"/>
      </w:pPr>
      <w:rPr>
        <w:lang w:val="ru-RU" w:eastAsia="en-US" w:bidi="ar-SA"/>
      </w:rPr>
    </w:lvl>
    <w:lvl w:ilvl="4" w:tplc="EEB88F56">
      <w:numFmt w:val="bullet"/>
      <w:lvlText w:val="•"/>
      <w:lvlJc w:val="left"/>
      <w:pPr>
        <w:ind w:left="1520" w:hanging="360"/>
      </w:pPr>
      <w:rPr>
        <w:lang w:val="ru-RU" w:eastAsia="en-US" w:bidi="ar-SA"/>
      </w:rPr>
    </w:lvl>
    <w:lvl w:ilvl="5" w:tplc="39BAF8BA">
      <w:numFmt w:val="bullet"/>
      <w:lvlText w:val="•"/>
      <w:lvlJc w:val="left"/>
      <w:pPr>
        <w:ind w:left="1875" w:hanging="360"/>
      </w:pPr>
      <w:rPr>
        <w:lang w:val="ru-RU" w:eastAsia="en-US" w:bidi="ar-SA"/>
      </w:rPr>
    </w:lvl>
    <w:lvl w:ilvl="6" w:tplc="8F1825D8">
      <w:numFmt w:val="bullet"/>
      <w:lvlText w:val="•"/>
      <w:lvlJc w:val="left"/>
      <w:pPr>
        <w:ind w:left="2230" w:hanging="360"/>
      </w:pPr>
      <w:rPr>
        <w:lang w:val="ru-RU" w:eastAsia="en-US" w:bidi="ar-SA"/>
      </w:rPr>
    </w:lvl>
    <w:lvl w:ilvl="7" w:tplc="4E8E37A4">
      <w:numFmt w:val="bullet"/>
      <w:lvlText w:val="•"/>
      <w:lvlJc w:val="left"/>
      <w:pPr>
        <w:ind w:left="2585" w:hanging="360"/>
      </w:pPr>
      <w:rPr>
        <w:lang w:val="ru-RU" w:eastAsia="en-US" w:bidi="ar-SA"/>
      </w:rPr>
    </w:lvl>
    <w:lvl w:ilvl="8" w:tplc="10B673FC">
      <w:numFmt w:val="bullet"/>
      <w:lvlText w:val="•"/>
      <w:lvlJc w:val="left"/>
      <w:pPr>
        <w:ind w:left="2940" w:hanging="360"/>
      </w:pPr>
      <w:rPr>
        <w:lang w:val="ru-RU" w:eastAsia="en-US" w:bidi="ar-SA"/>
      </w:rPr>
    </w:lvl>
  </w:abstractNum>
  <w:abstractNum w:abstractNumId="6" w15:restartNumberingAfterBreak="0">
    <w:nsid w:val="0E5B6979"/>
    <w:multiLevelType w:val="multilevel"/>
    <w:tmpl w:val="5E1CD4CA"/>
    <w:lvl w:ilvl="0">
      <w:start w:val="4"/>
      <w:numFmt w:val="decimal"/>
      <w:lvlText w:val="%1."/>
      <w:lvlJc w:val="left"/>
      <w:pPr>
        <w:ind w:left="3805"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2."/>
      <w:lvlJc w:val="left"/>
      <w:pPr>
        <w:ind w:left="363" w:hanging="221"/>
      </w:pPr>
      <w:rPr>
        <w:b/>
        <w:bCs/>
        <w:i/>
        <w:w w:val="100"/>
        <w:lang w:val="ru-RU" w:eastAsia="en-US" w:bidi="ar-SA"/>
      </w:rPr>
    </w:lvl>
    <w:lvl w:ilvl="2">
      <w:start w:val="1"/>
      <w:numFmt w:val="decimal"/>
      <w:lvlText w:val="%2.%3."/>
      <w:lvlJc w:val="left"/>
      <w:pPr>
        <w:ind w:left="608" w:hanging="387"/>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4550" w:hanging="387"/>
      </w:pPr>
      <w:rPr>
        <w:lang w:val="ru-RU" w:eastAsia="en-US" w:bidi="ar-SA"/>
      </w:rPr>
    </w:lvl>
    <w:lvl w:ilvl="4">
      <w:numFmt w:val="bullet"/>
      <w:lvlText w:val="•"/>
      <w:lvlJc w:val="left"/>
      <w:pPr>
        <w:ind w:left="5301" w:hanging="387"/>
      </w:pPr>
      <w:rPr>
        <w:lang w:val="ru-RU" w:eastAsia="en-US" w:bidi="ar-SA"/>
      </w:rPr>
    </w:lvl>
    <w:lvl w:ilvl="5">
      <w:numFmt w:val="bullet"/>
      <w:lvlText w:val="•"/>
      <w:lvlJc w:val="left"/>
      <w:pPr>
        <w:ind w:left="6052" w:hanging="387"/>
      </w:pPr>
      <w:rPr>
        <w:lang w:val="ru-RU" w:eastAsia="en-US" w:bidi="ar-SA"/>
      </w:rPr>
    </w:lvl>
    <w:lvl w:ilvl="6">
      <w:numFmt w:val="bullet"/>
      <w:lvlText w:val="•"/>
      <w:lvlJc w:val="left"/>
      <w:pPr>
        <w:ind w:left="6803" w:hanging="387"/>
      </w:pPr>
      <w:rPr>
        <w:lang w:val="ru-RU" w:eastAsia="en-US" w:bidi="ar-SA"/>
      </w:rPr>
    </w:lvl>
    <w:lvl w:ilvl="7">
      <w:numFmt w:val="bullet"/>
      <w:lvlText w:val="•"/>
      <w:lvlJc w:val="left"/>
      <w:pPr>
        <w:ind w:left="7554" w:hanging="387"/>
      </w:pPr>
      <w:rPr>
        <w:lang w:val="ru-RU" w:eastAsia="en-US" w:bidi="ar-SA"/>
      </w:rPr>
    </w:lvl>
    <w:lvl w:ilvl="8">
      <w:numFmt w:val="bullet"/>
      <w:lvlText w:val="•"/>
      <w:lvlJc w:val="left"/>
      <w:pPr>
        <w:ind w:left="8304" w:hanging="387"/>
      </w:pPr>
      <w:rPr>
        <w:lang w:val="ru-RU" w:eastAsia="en-US" w:bidi="ar-SA"/>
      </w:rPr>
    </w:lvl>
  </w:abstractNum>
  <w:abstractNum w:abstractNumId="7" w15:restartNumberingAfterBreak="0">
    <w:nsid w:val="0EE80687"/>
    <w:multiLevelType w:val="hybridMultilevel"/>
    <w:tmpl w:val="1444BEB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10D15151"/>
    <w:multiLevelType w:val="hybridMultilevel"/>
    <w:tmpl w:val="9650F958"/>
    <w:lvl w:ilvl="0" w:tplc="4F62B51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AC6919"/>
    <w:multiLevelType w:val="hybridMultilevel"/>
    <w:tmpl w:val="5650B5D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1B732F07"/>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F6B7EBC"/>
    <w:multiLevelType w:val="hybridMultilevel"/>
    <w:tmpl w:val="F23C8B50"/>
    <w:lvl w:ilvl="0" w:tplc="AF3C32B0">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247C57C5"/>
    <w:multiLevelType w:val="hybridMultilevel"/>
    <w:tmpl w:val="E5E06C6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2702344E"/>
    <w:multiLevelType w:val="hybridMultilevel"/>
    <w:tmpl w:val="C7B4D372"/>
    <w:lvl w:ilvl="0" w:tplc="40AA19D6">
      <w:numFmt w:val="bullet"/>
      <w:lvlText w:val="-"/>
      <w:lvlJc w:val="left"/>
      <w:pPr>
        <w:ind w:left="247" w:hanging="142"/>
      </w:pPr>
      <w:rPr>
        <w:rFonts w:ascii="Times New Roman" w:eastAsia="Times New Roman" w:hAnsi="Times New Roman" w:cs="Times New Roman" w:hint="default"/>
        <w:w w:val="99"/>
        <w:sz w:val="24"/>
        <w:szCs w:val="24"/>
        <w:lang w:val="ru-RU" w:eastAsia="en-US" w:bidi="ar-SA"/>
      </w:rPr>
    </w:lvl>
    <w:lvl w:ilvl="1" w:tplc="8612BFE0">
      <w:numFmt w:val="bullet"/>
      <w:lvlText w:val="•"/>
      <w:lvlJc w:val="left"/>
      <w:pPr>
        <w:ind w:left="629" w:hanging="142"/>
      </w:pPr>
      <w:rPr>
        <w:lang w:val="ru-RU" w:eastAsia="en-US" w:bidi="ar-SA"/>
      </w:rPr>
    </w:lvl>
    <w:lvl w:ilvl="2" w:tplc="92A660EE">
      <w:numFmt w:val="bullet"/>
      <w:lvlText w:val="•"/>
      <w:lvlJc w:val="left"/>
      <w:pPr>
        <w:ind w:left="1018" w:hanging="142"/>
      </w:pPr>
      <w:rPr>
        <w:lang w:val="ru-RU" w:eastAsia="en-US" w:bidi="ar-SA"/>
      </w:rPr>
    </w:lvl>
    <w:lvl w:ilvl="3" w:tplc="1FAC6DD8">
      <w:numFmt w:val="bullet"/>
      <w:lvlText w:val="•"/>
      <w:lvlJc w:val="left"/>
      <w:pPr>
        <w:ind w:left="1407" w:hanging="142"/>
      </w:pPr>
      <w:rPr>
        <w:lang w:val="ru-RU" w:eastAsia="en-US" w:bidi="ar-SA"/>
      </w:rPr>
    </w:lvl>
    <w:lvl w:ilvl="4" w:tplc="582ABF46">
      <w:numFmt w:val="bullet"/>
      <w:lvlText w:val="•"/>
      <w:lvlJc w:val="left"/>
      <w:pPr>
        <w:ind w:left="1797" w:hanging="142"/>
      </w:pPr>
      <w:rPr>
        <w:lang w:val="ru-RU" w:eastAsia="en-US" w:bidi="ar-SA"/>
      </w:rPr>
    </w:lvl>
    <w:lvl w:ilvl="5" w:tplc="5C9E876E">
      <w:numFmt w:val="bullet"/>
      <w:lvlText w:val="•"/>
      <w:lvlJc w:val="left"/>
      <w:pPr>
        <w:ind w:left="2186" w:hanging="142"/>
      </w:pPr>
      <w:rPr>
        <w:lang w:val="ru-RU" w:eastAsia="en-US" w:bidi="ar-SA"/>
      </w:rPr>
    </w:lvl>
    <w:lvl w:ilvl="6" w:tplc="192C0A9E">
      <w:numFmt w:val="bullet"/>
      <w:lvlText w:val="•"/>
      <w:lvlJc w:val="left"/>
      <w:pPr>
        <w:ind w:left="2575" w:hanging="142"/>
      </w:pPr>
      <w:rPr>
        <w:lang w:val="ru-RU" w:eastAsia="en-US" w:bidi="ar-SA"/>
      </w:rPr>
    </w:lvl>
    <w:lvl w:ilvl="7" w:tplc="BE2C1B2C">
      <w:numFmt w:val="bullet"/>
      <w:lvlText w:val="•"/>
      <w:lvlJc w:val="left"/>
      <w:pPr>
        <w:ind w:left="2965" w:hanging="142"/>
      </w:pPr>
      <w:rPr>
        <w:lang w:val="ru-RU" w:eastAsia="en-US" w:bidi="ar-SA"/>
      </w:rPr>
    </w:lvl>
    <w:lvl w:ilvl="8" w:tplc="E1A4DC28">
      <w:numFmt w:val="bullet"/>
      <w:lvlText w:val="•"/>
      <w:lvlJc w:val="left"/>
      <w:pPr>
        <w:ind w:left="3354" w:hanging="142"/>
      </w:pPr>
      <w:rPr>
        <w:lang w:val="ru-RU" w:eastAsia="en-US" w:bidi="ar-SA"/>
      </w:rPr>
    </w:lvl>
  </w:abstractNum>
  <w:abstractNum w:abstractNumId="14" w15:restartNumberingAfterBreak="0">
    <w:nsid w:val="2F8E0F72"/>
    <w:multiLevelType w:val="multilevel"/>
    <w:tmpl w:val="F10E2CD4"/>
    <w:lvl w:ilvl="0">
      <w:start w:val="3"/>
      <w:numFmt w:val="decimal"/>
      <w:lvlText w:val="%1"/>
      <w:lvlJc w:val="left"/>
      <w:pPr>
        <w:ind w:left="1131" w:hanging="550"/>
      </w:pPr>
      <w:rPr>
        <w:lang w:val="ru-RU" w:eastAsia="en-US" w:bidi="ar-SA"/>
      </w:rPr>
    </w:lvl>
    <w:lvl w:ilvl="1">
      <w:start w:val="2"/>
      <w:numFmt w:val="decimal"/>
      <w:lvlText w:val="%1.%2"/>
      <w:lvlJc w:val="left"/>
      <w:pPr>
        <w:ind w:left="1131" w:hanging="550"/>
      </w:pPr>
      <w:rPr>
        <w:lang w:val="ru-RU" w:eastAsia="en-US" w:bidi="ar-SA"/>
      </w:rPr>
    </w:lvl>
    <w:lvl w:ilvl="2">
      <w:start w:val="1"/>
      <w:numFmt w:val="decimal"/>
      <w:lvlText w:val="%1.%2.%3."/>
      <w:lvlJc w:val="left"/>
      <w:pPr>
        <w:ind w:left="1131" w:hanging="550"/>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3739" w:hanging="550"/>
      </w:pPr>
      <w:rPr>
        <w:lang w:val="ru-RU" w:eastAsia="en-US" w:bidi="ar-SA"/>
      </w:rPr>
    </w:lvl>
    <w:lvl w:ilvl="4">
      <w:numFmt w:val="bullet"/>
      <w:lvlText w:val="•"/>
      <w:lvlJc w:val="left"/>
      <w:pPr>
        <w:ind w:left="4606" w:hanging="550"/>
      </w:pPr>
      <w:rPr>
        <w:lang w:val="ru-RU" w:eastAsia="en-US" w:bidi="ar-SA"/>
      </w:rPr>
    </w:lvl>
    <w:lvl w:ilvl="5">
      <w:numFmt w:val="bullet"/>
      <w:lvlText w:val="•"/>
      <w:lvlJc w:val="left"/>
      <w:pPr>
        <w:ind w:left="5473" w:hanging="550"/>
      </w:pPr>
      <w:rPr>
        <w:lang w:val="ru-RU" w:eastAsia="en-US" w:bidi="ar-SA"/>
      </w:rPr>
    </w:lvl>
    <w:lvl w:ilvl="6">
      <w:numFmt w:val="bullet"/>
      <w:lvlText w:val="•"/>
      <w:lvlJc w:val="left"/>
      <w:pPr>
        <w:ind w:left="6339" w:hanging="550"/>
      </w:pPr>
      <w:rPr>
        <w:lang w:val="ru-RU" w:eastAsia="en-US" w:bidi="ar-SA"/>
      </w:rPr>
    </w:lvl>
    <w:lvl w:ilvl="7">
      <w:numFmt w:val="bullet"/>
      <w:lvlText w:val="•"/>
      <w:lvlJc w:val="left"/>
      <w:pPr>
        <w:ind w:left="7206" w:hanging="550"/>
      </w:pPr>
      <w:rPr>
        <w:lang w:val="ru-RU" w:eastAsia="en-US" w:bidi="ar-SA"/>
      </w:rPr>
    </w:lvl>
    <w:lvl w:ilvl="8">
      <w:numFmt w:val="bullet"/>
      <w:lvlText w:val="•"/>
      <w:lvlJc w:val="left"/>
      <w:pPr>
        <w:ind w:left="8073" w:hanging="550"/>
      </w:pPr>
      <w:rPr>
        <w:lang w:val="ru-RU" w:eastAsia="en-US" w:bidi="ar-SA"/>
      </w:rPr>
    </w:lvl>
  </w:abstractNum>
  <w:abstractNum w:abstractNumId="15" w15:restartNumberingAfterBreak="0">
    <w:nsid w:val="30090B7D"/>
    <w:multiLevelType w:val="hybridMultilevel"/>
    <w:tmpl w:val="DBF4E21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0B955F6"/>
    <w:multiLevelType w:val="multilevel"/>
    <w:tmpl w:val="29700128"/>
    <w:lvl w:ilvl="0">
      <w:start w:val="1"/>
      <w:numFmt w:val="decimal"/>
      <w:lvlText w:val="%1"/>
      <w:lvlJc w:val="left"/>
      <w:pPr>
        <w:ind w:left="642" w:hanging="420"/>
      </w:pPr>
      <w:rPr>
        <w:lang w:val="ru-RU" w:eastAsia="en-US" w:bidi="ar-SA"/>
      </w:rPr>
    </w:lvl>
    <w:lvl w:ilvl="1">
      <w:start w:val="1"/>
      <w:numFmt w:val="decimal"/>
      <w:lvlText w:val="%1.%2."/>
      <w:lvlJc w:val="left"/>
      <w:pPr>
        <w:ind w:left="642" w:hanging="420"/>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2473" w:hanging="420"/>
      </w:pPr>
      <w:rPr>
        <w:lang w:val="ru-RU" w:eastAsia="en-US" w:bidi="ar-SA"/>
      </w:rPr>
    </w:lvl>
    <w:lvl w:ilvl="3">
      <w:numFmt w:val="bullet"/>
      <w:lvlText w:val="•"/>
      <w:lvlJc w:val="left"/>
      <w:pPr>
        <w:ind w:left="3389" w:hanging="420"/>
      </w:pPr>
      <w:rPr>
        <w:lang w:val="ru-RU" w:eastAsia="en-US" w:bidi="ar-SA"/>
      </w:rPr>
    </w:lvl>
    <w:lvl w:ilvl="4">
      <w:numFmt w:val="bullet"/>
      <w:lvlText w:val="•"/>
      <w:lvlJc w:val="left"/>
      <w:pPr>
        <w:ind w:left="4306" w:hanging="420"/>
      </w:pPr>
      <w:rPr>
        <w:lang w:val="ru-RU" w:eastAsia="en-US" w:bidi="ar-SA"/>
      </w:rPr>
    </w:lvl>
    <w:lvl w:ilvl="5">
      <w:numFmt w:val="bullet"/>
      <w:lvlText w:val="•"/>
      <w:lvlJc w:val="left"/>
      <w:pPr>
        <w:ind w:left="5223" w:hanging="420"/>
      </w:pPr>
      <w:rPr>
        <w:lang w:val="ru-RU" w:eastAsia="en-US" w:bidi="ar-SA"/>
      </w:rPr>
    </w:lvl>
    <w:lvl w:ilvl="6">
      <w:numFmt w:val="bullet"/>
      <w:lvlText w:val="•"/>
      <w:lvlJc w:val="left"/>
      <w:pPr>
        <w:ind w:left="6139" w:hanging="420"/>
      </w:pPr>
      <w:rPr>
        <w:lang w:val="ru-RU" w:eastAsia="en-US" w:bidi="ar-SA"/>
      </w:rPr>
    </w:lvl>
    <w:lvl w:ilvl="7">
      <w:numFmt w:val="bullet"/>
      <w:lvlText w:val="•"/>
      <w:lvlJc w:val="left"/>
      <w:pPr>
        <w:ind w:left="7056" w:hanging="420"/>
      </w:pPr>
      <w:rPr>
        <w:lang w:val="ru-RU" w:eastAsia="en-US" w:bidi="ar-SA"/>
      </w:rPr>
    </w:lvl>
    <w:lvl w:ilvl="8">
      <w:numFmt w:val="bullet"/>
      <w:lvlText w:val="•"/>
      <w:lvlJc w:val="left"/>
      <w:pPr>
        <w:ind w:left="7973" w:hanging="420"/>
      </w:pPr>
      <w:rPr>
        <w:lang w:val="ru-RU" w:eastAsia="en-US" w:bidi="ar-SA"/>
      </w:rPr>
    </w:lvl>
  </w:abstractNum>
  <w:abstractNum w:abstractNumId="17" w15:restartNumberingAfterBreak="0">
    <w:nsid w:val="32C03B1A"/>
    <w:multiLevelType w:val="hybridMultilevel"/>
    <w:tmpl w:val="101687E4"/>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47F323B"/>
    <w:multiLevelType w:val="hybridMultilevel"/>
    <w:tmpl w:val="9118B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9C878F6"/>
    <w:multiLevelType w:val="hybridMultilevel"/>
    <w:tmpl w:val="940C03E8"/>
    <w:lvl w:ilvl="0" w:tplc="3FA89BF4">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E4885FE">
      <w:numFmt w:val="bullet"/>
      <w:lvlText w:val="•"/>
      <w:lvlJc w:val="left"/>
      <w:pPr>
        <w:ind w:left="455" w:hanging="360"/>
      </w:pPr>
      <w:rPr>
        <w:lang w:val="ru-RU" w:eastAsia="en-US" w:bidi="ar-SA"/>
      </w:rPr>
    </w:lvl>
    <w:lvl w:ilvl="2" w:tplc="E4ECC0F8">
      <w:numFmt w:val="bullet"/>
      <w:lvlText w:val="•"/>
      <w:lvlJc w:val="left"/>
      <w:pPr>
        <w:ind w:left="810" w:hanging="360"/>
      </w:pPr>
      <w:rPr>
        <w:lang w:val="ru-RU" w:eastAsia="en-US" w:bidi="ar-SA"/>
      </w:rPr>
    </w:lvl>
    <w:lvl w:ilvl="3" w:tplc="9D1A61B8">
      <w:numFmt w:val="bullet"/>
      <w:lvlText w:val="•"/>
      <w:lvlJc w:val="left"/>
      <w:pPr>
        <w:ind w:left="1165" w:hanging="360"/>
      </w:pPr>
      <w:rPr>
        <w:lang w:val="ru-RU" w:eastAsia="en-US" w:bidi="ar-SA"/>
      </w:rPr>
    </w:lvl>
    <w:lvl w:ilvl="4" w:tplc="5478FCE2">
      <w:numFmt w:val="bullet"/>
      <w:lvlText w:val="•"/>
      <w:lvlJc w:val="left"/>
      <w:pPr>
        <w:ind w:left="1520" w:hanging="360"/>
      </w:pPr>
      <w:rPr>
        <w:lang w:val="ru-RU" w:eastAsia="en-US" w:bidi="ar-SA"/>
      </w:rPr>
    </w:lvl>
    <w:lvl w:ilvl="5" w:tplc="28F2334C">
      <w:numFmt w:val="bullet"/>
      <w:lvlText w:val="•"/>
      <w:lvlJc w:val="left"/>
      <w:pPr>
        <w:ind w:left="1875" w:hanging="360"/>
      </w:pPr>
      <w:rPr>
        <w:lang w:val="ru-RU" w:eastAsia="en-US" w:bidi="ar-SA"/>
      </w:rPr>
    </w:lvl>
    <w:lvl w:ilvl="6" w:tplc="6668FDAA">
      <w:numFmt w:val="bullet"/>
      <w:lvlText w:val="•"/>
      <w:lvlJc w:val="left"/>
      <w:pPr>
        <w:ind w:left="2230" w:hanging="360"/>
      </w:pPr>
      <w:rPr>
        <w:lang w:val="ru-RU" w:eastAsia="en-US" w:bidi="ar-SA"/>
      </w:rPr>
    </w:lvl>
    <w:lvl w:ilvl="7" w:tplc="2526644A">
      <w:numFmt w:val="bullet"/>
      <w:lvlText w:val="•"/>
      <w:lvlJc w:val="left"/>
      <w:pPr>
        <w:ind w:left="2585" w:hanging="360"/>
      </w:pPr>
      <w:rPr>
        <w:lang w:val="ru-RU" w:eastAsia="en-US" w:bidi="ar-SA"/>
      </w:rPr>
    </w:lvl>
    <w:lvl w:ilvl="8" w:tplc="F04AF42A">
      <w:numFmt w:val="bullet"/>
      <w:lvlText w:val="•"/>
      <w:lvlJc w:val="left"/>
      <w:pPr>
        <w:ind w:left="2940" w:hanging="360"/>
      </w:pPr>
      <w:rPr>
        <w:lang w:val="ru-RU" w:eastAsia="en-US" w:bidi="ar-SA"/>
      </w:rPr>
    </w:lvl>
  </w:abstractNum>
  <w:abstractNum w:abstractNumId="20" w15:restartNumberingAfterBreak="0">
    <w:nsid w:val="41244655"/>
    <w:multiLevelType w:val="hybridMultilevel"/>
    <w:tmpl w:val="F51CCEA6"/>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1" w15:restartNumberingAfterBreak="0">
    <w:nsid w:val="441C3952"/>
    <w:multiLevelType w:val="hybridMultilevel"/>
    <w:tmpl w:val="5AE8F626"/>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47F40CEE"/>
    <w:multiLevelType w:val="hybridMultilevel"/>
    <w:tmpl w:val="4F86442C"/>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3" w15:restartNumberingAfterBreak="0">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6239BB"/>
    <w:multiLevelType w:val="hybridMultilevel"/>
    <w:tmpl w:val="DDFC9DBC"/>
    <w:lvl w:ilvl="0" w:tplc="9AB6C7EC">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F664B46">
      <w:numFmt w:val="bullet"/>
      <w:lvlText w:val="•"/>
      <w:lvlJc w:val="left"/>
      <w:pPr>
        <w:ind w:left="455" w:hanging="360"/>
      </w:pPr>
      <w:rPr>
        <w:lang w:val="ru-RU" w:eastAsia="en-US" w:bidi="ar-SA"/>
      </w:rPr>
    </w:lvl>
    <w:lvl w:ilvl="2" w:tplc="4B50920E">
      <w:numFmt w:val="bullet"/>
      <w:lvlText w:val="•"/>
      <w:lvlJc w:val="left"/>
      <w:pPr>
        <w:ind w:left="810" w:hanging="360"/>
      </w:pPr>
      <w:rPr>
        <w:lang w:val="ru-RU" w:eastAsia="en-US" w:bidi="ar-SA"/>
      </w:rPr>
    </w:lvl>
    <w:lvl w:ilvl="3" w:tplc="8DB4DEE6">
      <w:numFmt w:val="bullet"/>
      <w:lvlText w:val="•"/>
      <w:lvlJc w:val="left"/>
      <w:pPr>
        <w:ind w:left="1165" w:hanging="360"/>
      </w:pPr>
      <w:rPr>
        <w:lang w:val="ru-RU" w:eastAsia="en-US" w:bidi="ar-SA"/>
      </w:rPr>
    </w:lvl>
    <w:lvl w:ilvl="4" w:tplc="CB3AFB8C">
      <w:numFmt w:val="bullet"/>
      <w:lvlText w:val="•"/>
      <w:lvlJc w:val="left"/>
      <w:pPr>
        <w:ind w:left="1520" w:hanging="360"/>
      </w:pPr>
      <w:rPr>
        <w:lang w:val="ru-RU" w:eastAsia="en-US" w:bidi="ar-SA"/>
      </w:rPr>
    </w:lvl>
    <w:lvl w:ilvl="5" w:tplc="ECAAF3B4">
      <w:numFmt w:val="bullet"/>
      <w:lvlText w:val="•"/>
      <w:lvlJc w:val="left"/>
      <w:pPr>
        <w:ind w:left="1875" w:hanging="360"/>
      </w:pPr>
      <w:rPr>
        <w:lang w:val="ru-RU" w:eastAsia="en-US" w:bidi="ar-SA"/>
      </w:rPr>
    </w:lvl>
    <w:lvl w:ilvl="6" w:tplc="C3BC7462">
      <w:numFmt w:val="bullet"/>
      <w:lvlText w:val="•"/>
      <w:lvlJc w:val="left"/>
      <w:pPr>
        <w:ind w:left="2230" w:hanging="360"/>
      </w:pPr>
      <w:rPr>
        <w:lang w:val="ru-RU" w:eastAsia="en-US" w:bidi="ar-SA"/>
      </w:rPr>
    </w:lvl>
    <w:lvl w:ilvl="7" w:tplc="72D823A0">
      <w:numFmt w:val="bullet"/>
      <w:lvlText w:val="•"/>
      <w:lvlJc w:val="left"/>
      <w:pPr>
        <w:ind w:left="2585" w:hanging="360"/>
      </w:pPr>
      <w:rPr>
        <w:lang w:val="ru-RU" w:eastAsia="en-US" w:bidi="ar-SA"/>
      </w:rPr>
    </w:lvl>
    <w:lvl w:ilvl="8" w:tplc="0A76BAB4">
      <w:numFmt w:val="bullet"/>
      <w:lvlText w:val="•"/>
      <w:lvlJc w:val="left"/>
      <w:pPr>
        <w:ind w:left="2940" w:hanging="360"/>
      </w:pPr>
      <w:rPr>
        <w:lang w:val="ru-RU" w:eastAsia="en-US" w:bidi="ar-SA"/>
      </w:rPr>
    </w:lvl>
  </w:abstractNum>
  <w:abstractNum w:abstractNumId="25" w15:restartNumberingAfterBreak="0">
    <w:nsid w:val="4F6F1718"/>
    <w:multiLevelType w:val="hybridMultilevel"/>
    <w:tmpl w:val="5CC67DF4"/>
    <w:lvl w:ilvl="0" w:tplc="38A0DD70">
      <w:start w:val="1"/>
      <w:numFmt w:val="bullet"/>
      <w:lvlText w:val=""/>
      <w:lvlJc w:val="left"/>
      <w:pPr>
        <w:ind w:left="720" w:hanging="360"/>
      </w:pPr>
      <w:rPr>
        <w:rFonts w:ascii="Symbol"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2566127"/>
    <w:multiLevelType w:val="hybridMultilevel"/>
    <w:tmpl w:val="18F23E78"/>
    <w:lvl w:ilvl="0" w:tplc="0419000B">
      <w:start w:val="1"/>
      <w:numFmt w:val="bullet"/>
      <w:lvlText w:val=""/>
      <w:lvlJc w:val="left"/>
      <w:pPr>
        <w:ind w:left="107" w:hanging="164"/>
      </w:pPr>
      <w:rPr>
        <w:rFonts w:ascii="Wingdings" w:hAnsi="Wingdings" w:hint="default"/>
        <w:w w:val="100"/>
        <w:sz w:val="22"/>
        <w:szCs w:val="22"/>
        <w:lang w:val="ru-RU" w:eastAsia="en-US" w:bidi="ar-SA"/>
      </w:rPr>
    </w:lvl>
    <w:lvl w:ilvl="1" w:tplc="6FF810C4">
      <w:numFmt w:val="bullet"/>
      <w:lvlText w:val="•"/>
      <w:lvlJc w:val="left"/>
      <w:pPr>
        <w:ind w:left="391" w:hanging="164"/>
      </w:pPr>
      <w:rPr>
        <w:lang w:val="ru-RU" w:eastAsia="en-US" w:bidi="ar-SA"/>
      </w:rPr>
    </w:lvl>
    <w:lvl w:ilvl="2" w:tplc="B11E5B1A">
      <w:numFmt w:val="bullet"/>
      <w:lvlText w:val="•"/>
      <w:lvlJc w:val="left"/>
      <w:pPr>
        <w:ind w:left="683" w:hanging="164"/>
      </w:pPr>
      <w:rPr>
        <w:lang w:val="ru-RU" w:eastAsia="en-US" w:bidi="ar-SA"/>
      </w:rPr>
    </w:lvl>
    <w:lvl w:ilvl="3" w:tplc="5E52DD3E">
      <w:numFmt w:val="bullet"/>
      <w:lvlText w:val="•"/>
      <w:lvlJc w:val="left"/>
      <w:pPr>
        <w:ind w:left="974" w:hanging="164"/>
      </w:pPr>
      <w:rPr>
        <w:lang w:val="ru-RU" w:eastAsia="en-US" w:bidi="ar-SA"/>
      </w:rPr>
    </w:lvl>
    <w:lvl w:ilvl="4" w:tplc="1BD66A34">
      <w:numFmt w:val="bullet"/>
      <w:lvlText w:val="•"/>
      <w:lvlJc w:val="left"/>
      <w:pPr>
        <w:ind w:left="1266" w:hanging="164"/>
      </w:pPr>
      <w:rPr>
        <w:lang w:val="ru-RU" w:eastAsia="en-US" w:bidi="ar-SA"/>
      </w:rPr>
    </w:lvl>
    <w:lvl w:ilvl="5" w:tplc="B9CC710A">
      <w:numFmt w:val="bullet"/>
      <w:lvlText w:val="•"/>
      <w:lvlJc w:val="left"/>
      <w:pPr>
        <w:ind w:left="1557" w:hanging="164"/>
      </w:pPr>
      <w:rPr>
        <w:lang w:val="ru-RU" w:eastAsia="en-US" w:bidi="ar-SA"/>
      </w:rPr>
    </w:lvl>
    <w:lvl w:ilvl="6" w:tplc="248C95F6">
      <w:numFmt w:val="bullet"/>
      <w:lvlText w:val="•"/>
      <w:lvlJc w:val="left"/>
      <w:pPr>
        <w:ind w:left="1849" w:hanging="164"/>
      </w:pPr>
      <w:rPr>
        <w:lang w:val="ru-RU" w:eastAsia="en-US" w:bidi="ar-SA"/>
      </w:rPr>
    </w:lvl>
    <w:lvl w:ilvl="7" w:tplc="90DA9DDC">
      <w:numFmt w:val="bullet"/>
      <w:lvlText w:val="•"/>
      <w:lvlJc w:val="left"/>
      <w:pPr>
        <w:ind w:left="2140" w:hanging="164"/>
      </w:pPr>
      <w:rPr>
        <w:lang w:val="ru-RU" w:eastAsia="en-US" w:bidi="ar-SA"/>
      </w:rPr>
    </w:lvl>
    <w:lvl w:ilvl="8" w:tplc="7C2410D2">
      <w:numFmt w:val="bullet"/>
      <w:lvlText w:val="•"/>
      <w:lvlJc w:val="left"/>
      <w:pPr>
        <w:ind w:left="2432" w:hanging="164"/>
      </w:pPr>
      <w:rPr>
        <w:lang w:val="ru-RU" w:eastAsia="en-US" w:bidi="ar-SA"/>
      </w:rPr>
    </w:lvl>
  </w:abstractNum>
  <w:abstractNum w:abstractNumId="28" w15:restartNumberingAfterBreak="0">
    <w:nsid w:val="5683253A"/>
    <w:multiLevelType w:val="hybridMultilevel"/>
    <w:tmpl w:val="9DD8EB20"/>
    <w:lvl w:ilvl="0" w:tplc="0419000B">
      <w:start w:val="1"/>
      <w:numFmt w:val="bullet"/>
      <w:lvlText w:val=""/>
      <w:lvlJc w:val="left"/>
      <w:pPr>
        <w:ind w:left="885" w:hanging="360"/>
      </w:pPr>
      <w:rPr>
        <w:rFonts w:ascii="Wingdings" w:hAnsi="Wingdings" w:hint="default"/>
      </w:rPr>
    </w:lvl>
    <w:lvl w:ilvl="1" w:tplc="04190003">
      <w:start w:val="1"/>
      <w:numFmt w:val="bullet"/>
      <w:lvlText w:val="o"/>
      <w:lvlJc w:val="left"/>
      <w:pPr>
        <w:ind w:left="1605" w:hanging="360"/>
      </w:pPr>
      <w:rPr>
        <w:rFonts w:ascii="Courier New" w:hAnsi="Courier New" w:cs="Courier New" w:hint="default"/>
      </w:rPr>
    </w:lvl>
    <w:lvl w:ilvl="2" w:tplc="04190005">
      <w:start w:val="1"/>
      <w:numFmt w:val="bullet"/>
      <w:lvlText w:val=""/>
      <w:lvlJc w:val="left"/>
      <w:pPr>
        <w:ind w:left="2325" w:hanging="360"/>
      </w:pPr>
      <w:rPr>
        <w:rFonts w:ascii="Wingdings" w:hAnsi="Wingdings" w:hint="default"/>
      </w:rPr>
    </w:lvl>
    <w:lvl w:ilvl="3" w:tplc="04190001">
      <w:start w:val="1"/>
      <w:numFmt w:val="bullet"/>
      <w:lvlText w:val=""/>
      <w:lvlJc w:val="left"/>
      <w:pPr>
        <w:ind w:left="3045" w:hanging="360"/>
      </w:pPr>
      <w:rPr>
        <w:rFonts w:ascii="Symbol" w:hAnsi="Symbol" w:hint="default"/>
      </w:rPr>
    </w:lvl>
    <w:lvl w:ilvl="4" w:tplc="04190003">
      <w:start w:val="1"/>
      <w:numFmt w:val="bullet"/>
      <w:lvlText w:val="o"/>
      <w:lvlJc w:val="left"/>
      <w:pPr>
        <w:ind w:left="3765" w:hanging="360"/>
      </w:pPr>
      <w:rPr>
        <w:rFonts w:ascii="Courier New" w:hAnsi="Courier New" w:cs="Courier New" w:hint="default"/>
      </w:rPr>
    </w:lvl>
    <w:lvl w:ilvl="5" w:tplc="04190005">
      <w:start w:val="1"/>
      <w:numFmt w:val="bullet"/>
      <w:lvlText w:val=""/>
      <w:lvlJc w:val="left"/>
      <w:pPr>
        <w:ind w:left="4485" w:hanging="360"/>
      </w:pPr>
      <w:rPr>
        <w:rFonts w:ascii="Wingdings" w:hAnsi="Wingdings" w:hint="default"/>
      </w:rPr>
    </w:lvl>
    <w:lvl w:ilvl="6" w:tplc="04190001">
      <w:start w:val="1"/>
      <w:numFmt w:val="bullet"/>
      <w:lvlText w:val=""/>
      <w:lvlJc w:val="left"/>
      <w:pPr>
        <w:ind w:left="5205" w:hanging="360"/>
      </w:pPr>
      <w:rPr>
        <w:rFonts w:ascii="Symbol" w:hAnsi="Symbol" w:hint="default"/>
      </w:rPr>
    </w:lvl>
    <w:lvl w:ilvl="7" w:tplc="04190003">
      <w:start w:val="1"/>
      <w:numFmt w:val="bullet"/>
      <w:lvlText w:val="o"/>
      <w:lvlJc w:val="left"/>
      <w:pPr>
        <w:ind w:left="5925" w:hanging="360"/>
      </w:pPr>
      <w:rPr>
        <w:rFonts w:ascii="Courier New" w:hAnsi="Courier New" w:cs="Courier New" w:hint="default"/>
      </w:rPr>
    </w:lvl>
    <w:lvl w:ilvl="8" w:tplc="04190005">
      <w:start w:val="1"/>
      <w:numFmt w:val="bullet"/>
      <w:lvlText w:val=""/>
      <w:lvlJc w:val="left"/>
      <w:pPr>
        <w:ind w:left="6645" w:hanging="360"/>
      </w:pPr>
      <w:rPr>
        <w:rFonts w:ascii="Wingdings" w:hAnsi="Wingdings" w:hint="default"/>
      </w:rPr>
    </w:lvl>
  </w:abstractNum>
  <w:abstractNum w:abstractNumId="29" w15:restartNumberingAfterBreak="0">
    <w:nsid w:val="56F117B1"/>
    <w:multiLevelType w:val="hybridMultilevel"/>
    <w:tmpl w:val="4E4E81EE"/>
    <w:lvl w:ilvl="0" w:tplc="E932E1A6">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622A8124">
      <w:numFmt w:val="bullet"/>
      <w:lvlText w:val="•"/>
      <w:lvlJc w:val="left"/>
      <w:pPr>
        <w:ind w:left="1826" w:hanging="360"/>
      </w:pPr>
      <w:rPr>
        <w:lang w:val="ru-RU" w:eastAsia="en-US" w:bidi="ar-SA"/>
      </w:rPr>
    </w:lvl>
    <w:lvl w:ilvl="2" w:tplc="AEBAA17E">
      <w:numFmt w:val="bullet"/>
      <w:lvlText w:val="•"/>
      <w:lvlJc w:val="left"/>
      <w:pPr>
        <w:ind w:left="2713" w:hanging="360"/>
      </w:pPr>
      <w:rPr>
        <w:lang w:val="ru-RU" w:eastAsia="en-US" w:bidi="ar-SA"/>
      </w:rPr>
    </w:lvl>
    <w:lvl w:ilvl="3" w:tplc="00E2574C">
      <w:numFmt w:val="bullet"/>
      <w:lvlText w:val="•"/>
      <w:lvlJc w:val="left"/>
      <w:pPr>
        <w:ind w:left="3599" w:hanging="360"/>
      </w:pPr>
      <w:rPr>
        <w:lang w:val="ru-RU" w:eastAsia="en-US" w:bidi="ar-SA"/>
      </w:rPr>
    </w:lvl>
    <w:lvl w:ilvl="4" w:tplc="623893AC">
      <w:numFmt w:val="bullet"/>
      <w:lvlText w:val="•"/>
      <w:lvlJc w:val="left"/>
      <w:pPr>
        <w:ind w:left="4486" w:hanging="360"/>
      </w:pPr>
      <w:rPr>
        <w:lang w:val="ru-RU" w:eastAsia="en-US" w:bidi="ar-SA"/>
      </w:rPr>
    </w:lvl>
    <w:lvl w:ilvl="5" w:tplc="9AA890F0">
      <w:numFmt w:val="bullet"/>
      <w:lvlText w:val="•"/>
      <w:lvlJc w:val="left"/>
      <w:pPr>
        <w:ind w:left="5373" w:hanging="360"/>
      </w:pPr>
      <w:rPr>
        <w:lang w:val="ru-RU" w:eastAsia="en-US" w:bidi="ar-SA"/>
      </w:rPr>
    </w:lvl>
    <w:lvl w:ilvl="6" w:tplc="B036A524">
      <w:numFmt w:val="bullet"/>
      <w:lvlText w:val="•"/>
      <w:lvlJc w:val="left"/>
      <w:pPr>
        <w:ind w:left="6259" w:hanging="360"/>
      </w:pPr>
      <w:rPr>
        <w:lang w:val="ru-RU" w:eastAsia="en-US" w:bidi="ar-SA"/>
      </w:rPr>
    </w:lvl>
    <w:lvl w:ilvl="7" w:tplc="C59EF86C">
      <w:numFmt w:val="bullet"/>
      <w:lvlText w:val="•"/>
      <w:lvlJc w:val="left"/>
      <w:pPr>
        <w:ind w:left="7146" w:hanging="360"/>
      </w:pPr>
      <w:rPr>
        <w:lang w:val="ru-RU" w:eastAsia="en-US" w:bidi="ar-SA"/>
      </w:rPr>
    </w:lvl>
    <w:lvl w:ilvl="8" w:tplc="E70403B6">
      <w:numFmt w:val="bullet"/>
      <w:lvlText w:val="•"/>
      <w:lvlJc w:val="left"/>
      <w:pPr>
        <w:ind w:left="8033" w:hanging="360"/>
      </w:pPr>
      <w:rPr>
        <w:lang w:val="ru-RU" w:eastAsia="en-US" w:bidi="ar-SA"/>
      </w:rPr>
    </w:lvl>
  </w:abstractNum>
  <w:abstractNum w:abstractNumId="30" w15:restartNumberingAfterBreak="0">
    <w:nsid w:val="579F3208"/>
    <w:multiLevelType w:val="multilevel"/>
    <w:tmpl w:val="AF52724A"/>
    <w:lvl w:ilvl="0">
      <w:start w:val="1"/>
      <w:numFmt w:val="decimal"/>
      <w:lvlText w:val="%1"/>
      <w:lvlJc w:val="left"/>
      <w:pPr>
        <w:ind w:left="642" w:hanging="420"/>
      </w:pPr>
      <w:rPr>
        <w:rFonts w:hint="default"/>
        <w:lang w:val="ru-RU" w:eastAsia="en-US" w:bidi="ar-SA"/>
      </w:rPr>
    </w:lvl>
    <w:lvl w:ilvl="1">
      <w:start w:val="1"/>
      <w:numFmt w:val="decimal"/>
      <w:lvlText w:val="%1.%2."/>
      <w:lvlJc w:val="left"/>
      <w:pPr>
        <w:ind w:left="642" w:hanging="420"/>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2473" w:hanging="420"/>
      </w:pPr>
      <w:rPr>
        <w:rFonts w:hint="default"/>
        <w:lang w:val="ru-RU" w:eastAsia="en-US" w:bidi="ar-SA"/>
      </w:rPr>
    </w:lvl>
    <w:lvl w:ilvl="3">
      <w:numFmt w:val="bullet"/>
      <w:lvlText w:val="•"/>
      <w:lvlJc w:val="left"/>
      <w:pPr>
        <w:ind w:left="3389" w:hanging="420"/>
      </w:pPr>
      <w:rPr>
        <w:rFonts w:hint="default"/>
        <w:lang w:val="ru-RU" w:eastAsia="en-US" w:bidi="ar-SA"/>
      </w:rPr>
    </w:lvl>
    <w:lvl w:ilvl="4">
      <w:numFmt w:val="bullet"/>
      <w:lvlText w:val="•"/>
      <w:lvlJc w:val="left"/>
      <w:pPr>
        <w:ind w:left="4306" w:hanging="420"/>
      </w:pPr>
      <w:rPr>
        <w:rFonts w:hint="default"/>
        <w:lang w:val="ru-RU" w:eastAsia="en-US" w:bidi="ar-SA"/>
      </w:rPr>
    </w:lvl>
    <w:lvl w:ilvl="5">
      <w:numFmt w:val="bullet"/>
      <w:lvlText w:val="•"/>
      <w:lvlJc w:val="left"/>
      <w:pPr>
        <w:ind w:left="5223" w:hanging="420"/>
      </w:pPr>
      <w:rPr>
        <w:rFonts w:hint="default"/>
        <w:lang w:val="ru-RU" w:eastAsia="en-US" w:bidi="ar-SA"/>
      </w:rPr>
    </w:lvl>
    <w:lvl w:ilvl="6">
      <w:numFmt w:val="bullet"/>
      <w:lvlText w:val="•"/>
      <w:lvlJc w:val="left"/>
      <w:pPr>
        <w:ind w:left="6139" w:hanging="420"/>
      </w:pPr>
      <w:rPr>
        <w:rFonts w:hint="default"/>
        <w:lang w:val="ru-RU" w:eastAsia="en-US" w:bidi="ar-SA"/>
      </w:rPr>
    </w:lvl>
    <w:lvl w:ilvl="7">
      <w:numFmt w:val="bullet"/>
      <w:lvlText w:val="•"/>
      <w:lvlJc w:val="left"/>
      <w:pPr>
        <w:ind w:left="7056" w:hanging="420"/>
      </w:pPr>
      <w:rPr>
        <w:rFonts w:hint="default"/>
        <w:lang w:val="ru-RU" w:eastAsia="en-US" w:bidi="ar-SA"/>
      </w:rPr>
    </w:lvl>
    <w:lvl w:ilvl="8">
      <w:numFmt w:val="bullet"/>
      <w:lvlText w:val="•"/>
      <w:lvlJc w:val="left"/>
      <w:pPr>
        <w:ind w:left="7973" w:hanging="420"/>
      </w:pPr>
      <w:rPr>
        <w:rFonts w:hint="default"/>
        <w:lang w:val="ru-RU" w:eastAsia="en-US" w:bidi="ar-SA"/>
      </w:rPr>
    </w:lvl>
  </w:abstractNum>
  <w:abstractNum w:abstractNumId="31" w15:restartNumberingAfterBreak="0">
    <w:nsid w:val="58A445EF"/>
    <w:multiLevelType w:val="hybridMultilevel"/>
    <w:tmpl w:val="2854A63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E52040"/>
    <w:multiLevelType w:val="hybridMultilevel"/>
    <w:tmpl w:val="009234C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3" w15:restartNumberingAfterBreak="0">
    <w:nsid w:val="5A0E125E"/>
    <w:multiLevelType w:val="hybridMultilevel"/>
    <w:tmpl w:val="8468EB6C"/>
    <w:lvl w:ilvl="0" w:tplc="27F8D034">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0944BA6C">
      <w:numFmt w:val="bullet"/>
      <w:lvlText w:val="•"/>
      <w:lvlJc w:val="left"/>
      <w:pPr>
        <w:ind w:left="1826" w:hanging="360"/>
      </w:pPr>
      <w:rPr>
        <w:lang w:val="ru-RU" w:eastAsia="en-US" w:bidi="ar-SA"/>
      </w:rPr>
    </w:lvl>
    <w:lvl w:ilvl="2" w:tplc="543E4C66">
      <w:numFmt w:val="bullet"/>
      <w:lvlText w:val="•"/>
      <w:lvlJc w:val="left"/>
      <w:pPr>
        <w:ind w:left="2713" w:hanging="360"/>
      </w:pPr>
      <w:rPr>
        <w:lang w:val="ru-RU" w:eastAsia="en-US" w:bidi="ar-SA"/>
      </w:rPr>
    </w:lvl>
    <w:lvl w:ilvl="3" w:tplc="5B5C575E">
      <w:numFmt w:val="bullet"/>
      <w:lvlText w:val="•"/>
      <w:lvlJc w:val="left"/>
      <w:pPr>
        <w:ind w:left="3599" w:hanging="360"/>
      </w:pPr>
      <w:rPr>
        <w:lang w:val="ru-RU" w:eastAsia="en-US" w:bidi="ar-SA"/>
      </w:rPr>
    </w:lvl>
    <w:lvl w:ilvl="4" w:tplc="29F85320">
      <w:numFmt w:val="bullet"/>
      <w:lvlText w:val="•"/>
      <w:lvlJc w:val="left"/>
      <w:pPr>
        <w:ind w:left="4486" w:hanging="360"/>
      </w:pPr>
      <w:rPr>
        <w:lang w:val="ru-RU" w:eastAsia="en-US" w:bidi="ar-SA"/>
      </w:rPr>
    </w:lvl>
    <w:lvl w:ilvl="5" w:tplc="82D23F92">
      <w:numFmt w:val="bullet"/>
      <w:lvlText w:val="•"/>
      <w:lvlJc w:val="left"/>
      <w:pPr>
        <w:ind w:left="5373" w:hanging="360"/>
      </w:pPr>
      <w:rPr>
        <w:lang w:val="ru-RU" w:eastAsia="en-US" w:bidi="ar-SA"/>
      </w:rPr>
    </w:lvl>
    <w:lvl w:ilvl="6" w:tplc="4E6C0E96">
      <w:numFmt w:val="bullet"/>
      <w:lvlText w:val="•"/>
      <w:lvlJc w:val="left"/>
      <w:pPr>
        <w:ind w:left="6259" w:hanging="360"/>
      </w:pPr>
      <w:rPr>
        <w:lang w:val="ru-RU" w:eastAsia="en-US" w:bidi="ar-SA"/>
      </w:rPr>
    </w:lvl>
    <w:lvl w:ilvl="7" w:tplc="CC8A883E">
      <w:numFmt w:val="bullet"/>
      <w:lvlText w:val="•"/>
      <w:lvlJc w:val="left"/>
      <w:pPr>
        <w:ind w:left="7146" w:hanging="360"/>
      </w:pPr>
      <w:rPr>
        <w:lang w:val="ru-RU" w:eastAsia="en-US" w:bidi="ar-SA"/>
      </w:rPr>
    </w:lvl>
    <w:lvl w:ilvl="8" w:tplc="445CFC26">
      <w:numFmt w:val="bullet"/>
      <w:lvlText w:val="•"/>
      <w:lvlJc w:val="left"/>
      <w:pPr>
        <w:ind w:left="8033" w:hanging="360"/>
      </w:pPr>
      <w:rPr>
        <w:lang w:val="ru-RU" w:eastAsia="en-US" w:bidi="ar-SA"/>
      </w:rPr>
    </w:lvl>
  </w:abstractNum>
  <w:abstractNum w:abstractNumId="34" w15:restartNumberingAfterBreak="0">
    <w:nsid w:val="5B3A7F4A"/>
    <w:multiLevelType w:val="hybridMultilevel"/>
    <w:tmpl w:val="12D4AC52"/>
    <w:lvl w:ilvl="0" w:tplc="3DC65E5C">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75ACD17E">
      <w:numFmt w:val="bullet"/>
      <w:lvlText w:val="•"/>
      <w:lvlJc w:val="left"/>
      <w:pPr>
        <w:ind w:left="455" w:hanging="360"/>
      </w:pPr>
      <w:rPr>
        <w:lang w:val="ru-RU" w:eastAsia="en-US" w:bidi="ar-SA"/>
      </w:rPr>
    </w:lvl>
    <w:lvl w:ilvl="2" w:tplc="5A5CFE3E">
      <w:numFmt w:val="bullet"/>
      <w:lvlText w:val="•"/>
      <w:lvlJc w:val="left"/>
      <w:pPr>
        <w:ind w:left="810" w:hanging="360"/>
      </w:pPr>
      <w:rPr>
        <w:lang w:val="ru-RU" w:eastAsia="en-US" w:bidi="ar-SA"/>
      </w:rPr>
    </w:lvl>
    <w:lvl w:ilvl="3" w:tplc="207A49F6">
      <w:numFmt w:val="bullet"/>
      <w:lvlText w:val="•"/>
      <w:lvlJc w:val="left"/>
      <w:pPr>
        <w:ind w:left="1165" w:hanging="360"/>
      </w:pPr>
      <w:rPr>
        <w:lang w:val="ru-RU" w:eastAsia="en-US" w:bidi="ar-SA"/>
      </w:rPr>
    </w:lvl>
    <w:lvl w:ilvl="4" w:tplc="D89EB764">
      <w:numFmt w:val="bullet"/>
      <w:lvlText w:val="•"/>
      <w:lvlJc w:val="left"/>
      <w:pPr>
        <w:ind w:left="1520" w:hanging="360"/>
      </w:pPr>
      <w:rPr>
        <w:lang w:val="ru-RU" w:eastAsia="en-US" w:bidi="ar-SA"/>
      </w:rPr>
    </w:lvl>
    <w:lvl w:ilvl="5" w:tplc="FBEAE4A0">
      <w:numFmt w:val="bullet"/>
      <w:lvlText w:val="•"/>
      <w:lvlJc w:val="left"/>
      <w:pPr>
        <w:ind w:left="1875" w:hanging="360"/>
      </w:pPr>
      <w:rPr>
        <w:lang w:val="ru-RU" w:eastAsia="en-US" w:bidi="ar-SA"/>
      </w:rPr>
    </w:lvl>
    <w:lvl w:ilvl="6" w:tplc="53124BD2">
      <w:numFmt w:val="bullet"/>
      <w:lvlText w:val="•"/>
      <w:lvlJc w:val="left"/>
      <w:pPr>
        <w:ind w:left="2230" w:hanging="360"/>
      </w:pPr>
      <w:rPr>
        <w:lang w:val="ru-RU" w:eastAsia="en-US" w:bidi="ar-SA"/>
      </w:rPr>
    </w:lvl>
    <w:lvl w:ilvl="7" w:tplc="14DE027A">
      <w:numFmt w:val="bullet"/>
      <w:lvlText w:val="•"/>
      <w:lvlJc w:val="left"/>
      <w:pPr>
        <w:ind w:left="2585" w:hanging="360"/>
      </w:pPr>
      <w:rPr>
        <w:lang w:val="ru-RU" w:eastAsia="en-US" w:bidi="ar-SA"/>
      </w:rPr>
    </w:lvl>
    <w:lvl w:ilvl="8" w:tplc="72B877D6">
      <w:numFmt w:val="bullet"/>
      <w:lvlText w:val="•"/>
      <w:lvlJc w:val="left"/>
      <w:pPr>
        <w:ind w:left="2940" w:hanging="360"/>
      </w:pPr>
      <w:rPr>
        <w:lang w:val="ru-RU" w:eastAsia="en-US" w:bidi="ar-SA"/>
      </w:rPr>
    </w:lvl>
  </w:abstractNum>
  <w:abstractNum w:abstractNumId="35" w15:restartNumberingAfterBreak="0">
    <w:nsid w:val="61B10D42"/>
    <w:multiLevelType w:val="hybridMultilevel"/>
    <w:tmpl w:val="6BAE8578"/>
    <w:lvl w:ilvl="0" w:tplc="38A0DD70">
      <w:start w:val="1"/>
      <w:numFmt w:val="bullet"/>
      <w:lvlText w:val=""/>
      <w:lvlJc w:val="left"/>
      <w:pPr>
        <w:ind w:left="720" w:hanging="360"/>
      </w:pPr>
      <w:rPr>
        <w:rFonts w:ascii="Symbol"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2C1512C"/>
    <w:multiLevelType w:val="hybridMultilevel"/>
    <w:tmpl w:val="05E0E246"/>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7" w15:restartNumberingAfterBreak="0">
    <w:nsid w:val="66A7595D"/>
    <w:multiLevelType w:val="hybridMultilevel"/>
    <w:tmpl w:val="FBCED788"/>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8" w15:restartNumberingAfterBreak="0">
    <w:nsid w:val="67405E61"/>
    <w:multiLevelType w:val="hybridMultilevel"/>
    <w:tmpl w:val="F5AC78B4"/>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9" w15:restartNumberingAfterBreak="0">
    <w:nsid w:val="68A26994"/>
    <w:multiLevelType w:val="hybridMultilevel"/>
    <w:tmpl w:val="60504736"/>
    <w:lvl w:ilvl="0" w:tplc="648EFDE0">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10EEC0F0">
      <w:numFmt w:val="bullet"/>
      <w:lvlText w:val="•"/>
      <w:lvlJc w:val="left"/>
      <w:pPr>
        <w:ind w:left="1826" w:hanging="360"/>
      </w:pPr>
      <w:rPr>
        <w:lang w:val="ru-RU" w:eastAsia="en-US" w:bidi="ar-SA"/>
      </w:rPr>
    </w:lvl>
    <w:lvl w:ilvl="2" w:tplc="72247380">
      <w:numFmt w:val="bullet"/>
      <w:lvlText w:val="•"/>
      <w:lvlJc w:val="left"/>
      <w:pPr>
        <w:ind w:left="2713" w:hanging="360"/>
      </w:pPr>
      <w:rPr>
        <w:lang w:val="ru-RU" w:eastAsia="en-US" w:bidi="ar-SA"/>
      </w:rPr>
    </w:lvl>
    <w:lvl w:ilvl="3" w:tplc="61BE2E7C">
      <w:numFmt w:val="bullet"/>
      <w:lvlText w:val="•"/>
      <w:lvlJc w:val="left"/>
      <w:pPr>
        <w:ind w:left="3599" w:hanging="360"/>
      </w:pPr>
      <w:rPr>
        <w:lang w:val="ru-RU" w:eastAsia="en-US" w:bidi="ar-SA"/>
      </w:rPr>
    </w:lvl>
    <w:lvl w:ilvl="4" w:tplc="C2282540">
      <w:numFmt w:val="bullet"/>
      <w:lvlText w:val="•"/>
      <w:lvlJc w:val="left"/>
      <w:pPr>
        <w:ind w:left="4486" w:hanging="360"/>
      </w:pPr>
      <w:rPr>
        <w:lang w:val="ru-RU" w:eastAsia="en-US" w:bidi="ar-SA"/>
      </w:rPr>
    </w:lvl>
    <w:lvl w:ilvl="5" w:tplc="6980B808">
      <w:numFmt w:val="bullet"/>
      <w:lvlText w:val="•"/>
      <w:lvlJc w:val="left"/>
      <w:pPr>
        <w:ind w:left="5373" w:hanging="360"/>
      </w:pPr>
      <w:rPr>
        <w:lang w:val="ru-RU" w:eastAsia="en-US" w:bidi="ar-SA"/>
      </w:rPr>
    </w:lvl>
    <w:lvl w:ilvl="6" w:tplc="A2868ABC">
      <w:numFmt w:val="bullet"/>
      <w:lvlText w:val="•"/>
      <w:lvlJc w:val="left"/>
      <w:pPr>
        <w:ind w:left="6259" w:hanging="360"/>
      </w:pPr>
      <w:rPr>
        <w:lang w:val="ru-RU" w:eastAsia="en-US" w:bidi="ar-SA"/>
      </w:rPr>
    </w:lvl>
    <w:lvl w:ilvl="7" w:tplc="B02E888C">
      <w:numFmt w:val="bullet"/>
      <w:lvlText w:val="•"/>
      <w:lvlJc w:val="left"/>
      <w:pPr>
        <w:ind w:left="7146" w:hanging="360"/>
      </w:pPr>
      <w:rPr>
        <w:lang w:val="ru-RU" w:eastAsia="en-US" w:bidi="ar-SA"/>
      </w:rPr>
    </w:lvl>
    <w:lvl w:ilvl="8" w:tplc="F39AFCD6">
      <w:numFmt w:val="bullet"/>
      <w:lvlText w:val="•"/>
      <w:lvlJc w:val="left"/>
      <w:pPr>
        <w:ind w:left="8033" w:hanging="360"/>
      </w:pPr>
      <w:rPr>
        <w:lang w:val="ru-RU" w:eastAsia="en-US" w:bidi="ar-SA"/>
      </w:rPr>
    </w:lvl>
  </w:abstractNum>
  <w:abstractNum w:abstractNumId="40" w15:restartNumberingAfterBreak="0">
    <w:nsid w:val="6D2D258E"/>
    <w:multiLevelType w:val="hybridMultilevel"/>
    <w:tmpl w:val="D36C917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1" w15:restartNumberingAfterBreak="0">
    <w:nsid w:val="728B214E"/>
    <w:multiLevelType w:val="hybridMultilevel"/>
    <w:tmpl w:val="C5328138"/>
    <w:lvl w:ilvl="0" w:tplc="2F542B8A">
      <w:start w:val="202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6C41068"/>
    <w:multiLevelType w:val="hybridMultilevel"/>
    <w:tmpl w:val="214CA780"/>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43" w15:restartNumberingAfterBreak="0">
    <w:nsid w:val="78CA3ADF"/>
    <w:multiLevelType w:val="hybridMultilevel"/>
    <w:tmpl w:val="9E7ECCA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4" w15:restartNumberingAfterBreak="0">
    <w:nsid w:val="7AA430FE"/>
    <w:multiLevelType w:val="hybridMultilevel"/>
    <w:tmpl w:val="6DF84B5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7AFA0C2A"/>
    <w:multiLevelType w:val="hybridMultilevel"/>
    <w:tmpl w:val="AC62AAB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4">
    <w:abstractNumId w:val="14"/>
    <w:lvlOverride w:ilvl="0">
      <w:startOverride w:val="3"/>
    </w:lvlOverride>
    <w:lvlOverride w:ilvl="1">
      <w:startOverride w:val="2"/>
    </w:lvlOverride>
    <w:lvlOverride w:ilvl="2">
      <w:startOverride w:val="1"/>
    </w:lvlOverride>
    <w:lvlOverride w:ilvl="3"/>
    <w:lvlOverride w:ilvl="4"/>
    <w:lvlOverride w:ilvl="5"/>
    <w:lvlOverride w:ilvl="6"/>
    <w:lvlOverride w:ilvl="7"/>
    <w:lvlOverride w:ilvl="8"/>
  </w:num>
  <w:num w:numId="5">
    <w:abstractNumId w:val="39"/>
    <w:lvlOverride w:ilvl="0">
      <w:startOverride w:val="1"/>
    </w:lvlOverride>
    <w:lvlOverride w:ilvl="1"/>
    <w:lvlOverride w:ilvl="2"/>
    <w:lvlOverride w:ilvl="3"/>
    <w:lvlOverride w:ilvl="4"/>
    <w:lvlOverride w:ilvl="5"/>
    <w:lvlOverride w:ilvl="6"/>
    <w:lvlOverride w:ilvl="7"/>
    <w:lvlOverride w:ilvl="8"/>
  </w:num>
  <w:num w:numId="6">
    <w:abstractNumId w:val="33"/>
    <w:lvlOverride w:ilvl="0">
      <w:startOverride w:val="1"/>
    </w:lvlOverride>
    <w:lvlOverride w:ilvl="1"/>
    <w:lvlOverride w:ilvl="2"/>
    <w:lvlOverride w:ilvl="3"/>
    <w:lvlOverride w:ilvl="4"/>
    <w:lvlOverride w:ilvl="5"/>
    <w:lvlOverride w:ilvl="6"/>
    <w:lvlOverride w:ilvl="7"/>
    <w:lvlOverride w:ilvl="8"/>
  </w:num>
  <w:num w:numId="7">
    <w:abstractNumId w:val="29"/>
    <w:lvlOverride w:ilvl="0">
      <w:startOverride w:val="1"/>
    </w:lvlOverride>
    <w:lvlOverride w:ilvl="1"/>
    <w:lvlOverride w:ilvl="2"/>
    <w:lvlOverride w:ilvl="3"/>
    <w:lvlOverride w:ilvl="4"/>
    <w:lvlOverride w:ilvl="5"/>
    <w:lvlOverride w:ilvl="6"/>
    <w:lvlOverride w:ilvl="7"/>
    <w:lvlOverride w:ilvl="8"/>
  </w:num>
  <w:num w:numId="8">
    <w:abstractNumId w:val="34"/>
  </w:num>
  <w:num w:numId="9">
    <w:abstractNumId w:val="2"/>
  </w:num>
  <w:num w:numId="10">
    <w:abstractNumId w:val="27"/>
  </w:num>
  <w:num w:numId="11">
    <w:abstractNumId w:val="28"/>
  </w:num>
  <w:num w:numId="12">
    <w:abstractNumId w:val="5"/>
  </w:num>
  <w:num w:numId="13">
    <w:abstractNumId w:val="24"/>
  </w:num>
  <w:num w:numId="14">
    <w:abstractNumId w:val="19"/>
  </w:num>
  <w:num w:numId="15">
    <w:abstractNumId w:val="44"/>
  </w:num>
  <w:num w:numId="16">
    <w:abstractNumId w:val="15"/>
  </w:num>
  <w:num w:numId="17">
    <w:abstractNumId w:val="45"/>
  </w:num>
  <w:num w:numId="18">
    <w:abstractNumId w:val="13"/>
  </w:num>
  <w:num w:numId="19">
    <w:abstractNumId w:val="40"/>
  </w:num>
  <w:num w:numId="20">
    <w:abstractNumId w:val="31"/>
  </w:num>
  <w:num w:numId="21">
    <w:abstractNumId w:val="3"/>
  </w:num>
  <w:num w:numId="22">
    <w:abstractNumId w:val="17"/>
  </w:num>
  <w:num w:numId="23">
    <w:abstractNumId w:val="21"/>
  </w:num>
  <w:num w:numId="24">
    <w:abstractNumId w:val="22"/>
  </w:num>
  <w:num w:numId="25">
    <w:abstractNumId w:val="0"/>
  </w:num>
  <w:num w:numId="26">
    <w:abstractNumId w:val="9"/>
  </w:num>
  <w:num w:numId="27">
    <w:abstractNumId w:val="20"/>
  </w:num>
  <w:num w:numId="28">
    <w:abstractNumId w:val="36"/>
  </w:num>
  <w:num w:numId="29">
    <w:abstractNumId w:val="12"/>
  </w:num>
  <w:num w:numId="30">
    <w:abstractNumId w:val="37"/>
  </w:num>
  <w:num w:numId="31">
    <w:abstractNumId w:val="7"/>
  </w:num>
  <w:num w:numId="32">
    <w:abstractNumId w:val="42"/>
  </w:num>
  <w:num w:numId="33">
    <w:abstractNumId w:val="43"/>
  </w:num>
  <w:num w:numId="34">
    <w:abstractNumId w:val="38"/>
  </w:num>
  <w:num w:numId="35">
    <w:abstractNumId w:val="32"/>
  </w:num>
  <w:num w:numId="36">
    <w:abstractNumId w:val="30"/>
  </w:num>
  <w:num w:numId="37">
    <w:abstractNumId w:val="41"/>
  </w:num>
  <w:num w:numId="38">
    <w:abstractNumId w:val="8"/>
  </w:num>
  <w:num w:numId="39">
    <w:abstractNumId w:val="10"/>
  </w:num>
  <w:num w:numId="40">
    <w:abstractNumId w:val="26"/>
  </w:num>
  <w:num w:numId="41">
    <w:abstractNumId w:val="23"/>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4"/>
  </w:num>
  <w:num w:numId="46">
    <w:abstractNumId w:val="35"/>
  </w:num>
  <w:num w:numId="47">
    <w:abstractNumId w:val="2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EA8"/>
    <w:rsid w:val="00047504"/>
    <w:rsid w:val="00096861"/>
    <w:rsid w:val="000A0879"/>
    <w:rsid w:val="000F3B88"/>
    <w:rsid w:val="0011758A"/>
    <w:rsid w:val="00121CF6"/>
    <w:rsid w:val="001426B9"/>
    <w:rsid w:val="001444AC"/>
    <w:rsid w:val="00145C5C"/>
    <w:rsid w:val="001616D2"/>
    <w:rsid w:val="0017402B"/>
    <w:rsid w:val="00197762"/>
    <w:rsid w:val="001A2213"/>
    <w:rsid w:val="001A6FBE"/>
    <w:rsid w:val="001B4DFB"/>
    <w:rsid w:val="001C6970"/>
    <w:rsid w:val="001D6BCA"/>
    <w:rsid w:val="002032A2"/>
    <w:rsid w:val="00237117"/>
    <w:rsid w:val="002424E6"/>
    <w:rsid w:val="00255727"/>
    <w:rsid w:val="002A667F"/>
    <w:rsid w:val="002A69B6"/>
    <w:rsid w:val="002D6D97"/>
    <w:rsid w:val="00317BA5"/>
    <w:rsid w:val="003206EF"/>
    <w:rsid w:val="003804C6"/>
    <w:rsid w:val="00390AA4"/>
    <w:rsid w:val="003B3489"/>
    <w:rsid w:val="003E158F"/>
    <w:rsid w:val="003E4218"/>
    <w:rsid w:val="003E698F"/>
    <w:rsid w:val="004040DF"/>
    <w:rsid w:val="004242D4"/>
    <w:rsid w:val="00426CC0"/>
    <w:rsid w:val="00497AAD"/>
    <w:rsid w:val="004F3934"/>
    <w:rsid w:val="00523FB4"/>
    <w:rsid w:val="005306F0"/>
    <w:rsid w:val="00531DE3"/>
    <w:rsid w:val="00550DC3"/>
    <w:rsid w:val="00592F09"/>
    <w:rsid w:val="005B3540"/>
    <w:rsid w:val="005C3A70"/>
    <w:rsid w:val="005D3031"/>
    <w:rsid w:val="005E2282"/>
    <w:rsid w:val="005E53B8"/>
    <w:rsid w:val="00610325"/>
    <w:rsid w:val="00625844"/>
    <w:rsid w:val="006952FE"/>
    <w:rsid w:val="006A5224"/>
    <w:rsid w:val="006B64DF"/>
    <w:rsid w:val="006C6BF0"/>
    <w:rsid w:val="006C798B"/>
    <w:rsid w:val="006D5362"/>
    <w:rsid w:val="00737877"/>
    <w:rsid w:val="00774C6F"/>
    <w:rsid w:val="0078503B"/>
    <w:rsid w:val="007907E8"/>
    <w:rsid w:val="007B2996"/>
    <w:rsid w:val="007C04A9"/>
    <w:rsid w:val="007C2B30"/>
    <w:rsid w:val="007D0EA8"/>
    <w:rsid w:val="008328BF"/>
    <w:rsid w:val="00840CEF"/>
    <w:rsid w:val="00871655"/>
    <w:rsid w:val="0089291C"/>
    <w:rsid w:val="008967FE"/>
    <w:rsid w:val="008A6C2E"/>
    <w:rsid w:val="008C785F"/>
    <w:rsid w:val="008D0D85"/>
    <w:rsid w:val="008D34DE"/>
    <w:rsid w:val="00901E20"/>
    <w:rsid w:val="0091464E"/>
    <w:rsid w:val="00947F7A"/>
    <w:rsid w:val="009826D3"/>
    <w:rsid w:val="00990B86"/>
    <w:rsid w:val="009923F0"/>
    <w:rsid w:val="009A0FD8"/>
    <w:rsid w:val="009E2836"/>
    <w:rsid w:val="009E3875"/>
    <w:rsid w:val="00A224F6"/>
    <w:rsid w:val="00A240BA"/>
    <w:rsid w:val="00A27637"/>
    <w:rsid w:val="00A40510"/>
    <w:rsid w:val="00A532A4"/>
    <w:rsid w:val="00A578B5"/>
    <w:rsid w:val="00AA3584"/>
    <w:rsid w:val="00AA4C58"/>
    <w:rsid w:val="00AB00E1"/>
    <w:rsid w:val="00AC142F"/>
    <w:rsid w:val="00AC3371"/>
    <w:rsid w:val="00AF0E1F"/>
    <w:rsid w:val="00AF128D"/>
    <w:rsid w:val="00B40BDA"/>
    <w:rsid w:val="00B750D8"/>
    <w:rsid w:val="00B877E8"/>
    <w:rsid w:val="00B90339"/>
    <w:rsid w:val="00BB1B07"/>
    <w:rsid w:val="00BC415F"/>
    <w:rsid w:val="00C378FF"/>
    <w:rsid w:val="00C37F9F"/>
    <w:rsid w:val="00C41969"/>
    <w:rsid w:val="00C57C5E"/>
    <w:rsid w:val="00C62217"/>
    <w:rsid w:val="00C633CA"/>
    <w:rsid w:val="00CA2049"/>
    <w:rsid w:val="00CD34FF"/>
    <w:rsid w:val="00CE241B"/>
    <w:rsid w:val="00CE5DD6"/>
    <w:rsid w:val="00CE5E82"/>
    <w:rsid w:val="00D16C69"/>
    <w:rsid w:val="00D921AF"/>
    <w:rsid w:val="00DB2387"/>
    <w:rsid w:val="00DE0367"/>
    <w:rsid w:val="00E61739"/>
    <w:rsid w:val="00F31C53"/>
    <w:rsid w:val="00F92692"/>
    <w:rsid w:val="00FB4B55"/>
    <w:rsid w:val="00FC039D"/>
    <w:rsid w:val="00FC5DB8"/>
    <w:rsid w:val="00FD2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1D123"/>
  <w15:docId w15:val="{B7A3B16E-14D6-40AB-8601-0E04B0F8D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1655"/>
    <w:pPr>
      <w:spacing w:after="0"/>
    </w:pPr>
    <w:rPr>
      <w:rFonts w:ascii="Times New Roman" w:hAnsi="Times New Roman"/>
    </w:rPr>
  </w:style>
  <w:style w:type="paragraph" w:styleId="1">
    <w:name w:val="heading 1"/>
    <w:basedOn w:val="a"/>
    <w:next w:val="a"/>
    <w:link w:val="10"/>
    <w:uiPriority w:val="9"/>
    <w:qFormat/>
    <w:rsid w:val="00947F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basedOn w:val="a"/>
    <w:uiPriority w:val="1"/>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numbering" w:customStyle="1" w:styleId="11">
    <w:name w:val="Нет списка1"/>
    <w:next w:val="a2"/>
    <w:uiPriority w:val="99"/>
    <w:semiHidden/>
    <w:unhideWhenUsed/>
    <w:rsid w:val="00D16C69"/>
  </w:style>
  <w:style w:type="paragraph" w:styleId="af4">
    <w:name w:val="header"/>
    <w:basedOn w:val="a"/>
    <w:link w:val="af5"/>
    <w:uiPriority w:val="99"/>
    <w:semiHidden/>
    <w:unhideWhenUsed/>
    <w:rsid w:val="00D16C69"/>
    <w:pPr>
      <w:widowControl w:val="0"/>
      <w:tabs>
        <w:tab w:val="center" w:pos="4677"/>
        <w:tab w:val="right" w:pos="9355"/>
      </w:tabs>
      <w:autoSpaceDE w:val="0"/>
      <w:autoSpaceDN w:val="0"/>
    </w:pPr>
    <w:rPr>
      <w:rFonts w:eastAsia="Times New Roman" w:cs="Times New Roman"/>
    </w:rPr>
  </w:style>
  <w:style w:type="character" w:customStyle="1" w:styleId="af5">
    <w:name w:val="Верхний колонтитул Знак"/>
    <w:basedOn w:val="a0"/>
    <w:link w:val="af4"/>
    <w:uiPriority w:val="99"/>
    <w:semiHidden/>
    <w:rsid w:val="00D16C69"/>
    <w:rPr>
      <w:rFonts w:ascii="Times New Roman" w:eastAsia="Times New Roman" w:hAnsi="Times New Roman" w:cs="Times New Roman"/>
    </w:rPr>
  </w:style>
  <w:style w:type="paragraph" w:styleId="af6">
    <w:name w:val="footer"/>
    <w:basedOn w:val="a"/>
    <w:link w:val="af7"/>
    <w:uiPriority w:val="99"/>
    <w:semiHidden/>
    <w:unhideWhenUsed/>
    <w:rsid w:val="00D16C69"/>
    <w:pPr>
      <w:widowControl w:val="0"/>
      <w:tabs>
        <w:tab w:val="center" w:pos="4677"/>
        <w:tab w:val="right" w:pos="9355"/>
      </w:tabs>
      <w:autoSpaceDE w:val="0"/>
      <w:autoSpaceDN w:val="0"/>
    </w:pPr>
    <w:rPr>
      <w:rFonts w:eastAsia="Times New Roman" w:cs="Times New Roman"/>
    </w:rPr>
  </w:style>
  <w:style w:type="character" w:customStyle="1" w:styleId="af7">
    <w:name w:val="Нижний колонтитул Знак"/>
    <w:basedOn w:val="a0"/>
    <w:link w:val="af6"/>
    <w:uiPriority w:val="99"/>
    <w:semiHidden/>
    <w:rsid w:val="00D16C69"/>
    <w:rPr>
      <w:rFonts w:ascii="Times New Roman" w:eastAsia="Times New Roman" w:hAnsi="Times New Roman" w:cs="Times New Roman"/>
    </w:rPr>
  </w:style>
  <w:style w:type="paragraph" w:styleId="af8">
    <w:name w:val="Body Text"/>
    <w:basedOn w:val="a"/>
    <w:link w:val="af9"/>
    <w:uiPriority w:val="1"/>
    <w:semiHidden/>
    <w:unhideWhenUsed/>
    <w:qFormat/>
    <w:rsid w:val="00D16C69"/>
    <w:pPr>
      <w:widowControl w:val="0"/>
      <w:autoSpaceDE w:val="0"/>
      <w:autoSpaceDN w:val="0"/>
    </w:pPr>
    <w:rPr>
      <w:rFonts w:eastAsia="Times New Roman" w:cs="Times New Roman"/>
      <w:sz w:val="24"/>
      <w:szCs w:val="24"/>
    </w:rPr>
  </w:style>
  <w:style w:type="character" w:customStyle="1" w:styleId="af9">
    <w:name w:val="Основной текст Знак"/>
    <w:basedOn w:val="a0"/>
    <w:link w:val="af8"/>
    <w:uiPriority w:val="1"/>
    <w:semiHidden/>
    <w:rsid w:val="00D16C69"/>
    <w:rPr>
      <w:rFonts w:ascii="Times New Roman" w:eastAsia="Times New Roman" w:hAnsi="Times New Roman" w:cs="Times New Roman"/>
      <w:sz w:val="24"/>
      <w:szCs w:val="24"/>
    </w:rPr>
  </w:style>
  <w:style w:type="paragraph" w:customStyle="1" w:styleId="210">
    <w:name w:val="Заголовок 21"/>
    <w:basedOn w:val="a"/>
    <w:uiPriority w:val="1"/>
    <w:qFormat/>
    <w:rsid w:val="00D16C69"/>
    <w:pPr>
      <w:widowControl w:val="0"/>
      <w:autoSpaceDE w:val="0"/>
      <w:autoSpaceDN w:val="0"/>
      <w:ind w:left="642"/>
      <w:outlineLvl w:val="2"/>
    </w:pPr>
    <w:rPr>
      <w:rFonts w:eastAsia="Times New Roman" w:cs="Times New Roman"/>
      <w:b/>
      <w:bCs/>
      <w:sz w:val="24"/>
      <w:szCs w:val="24"/>
    </w:rPr>
  </w:style>
  <w:style w:type="paragraph" w:customStyle="1" w:styleId="TableParagraph">
    <w:name w:val="Table Paragraph"/>
    <w:basedOn w:val="a"/>
    <w:uiPriority w:val="1"/>
    <w:qFormat/>
    <w:rsid w:val="00D16C69"/>
    <w:pPr>
      <w:widowControl w:val="0"/>
      <w:autoSpaceDE w:val="0"/>
      <w:autoSpaceDN w:val="0"/>
    </w:pPr>
    <w:rPr>
      <w:rFonts w:eastAsia="Times New Roman" w:cs="Times New Roman"/>
    </w:rPr>
  </w:style>
  <w:style w:type="table" w:customStyle="1" w:styleId="TableNormal">
    <w:name w:val="Table Normal"/>
    <w:uiPriority w:val="2"/>
    <w:semiHidden/>
    <w:qFormat/>
    <w:rsid w:val="00D16C6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character" w:styleId="afa">
    <w:name w:val="Hyperlink"/>
    <w:basedOn w:val="a0"/>
    <w:uiPriority w:val="99"/>
    <w:semiHidden/>
    <w:unhideWhenUsed/>
    <w:rsid w:val="00D16C69"/>
    <w:rPr>
      <w:color w:val="0000FF"/>
      <w:u w:val="single"/>
    </w:rPr>
  </w:style>
  <w:style w:type="character" w:styleId="afb">
    <w:name w:val="FollowedHyperlink"/>
    <w:basedOn w:val="a0"/>
    <w:uiPriority w:val="99"/>
    <w:semiHidden/>
    <w:unhideWhenUsed/>
    <w:rsid w:val="00D16C69"/>
    <w:rPr>
      <w:color w:val="800080"/>
      <w:u w:val="single"/>
    </w:rPr>
  </w:style>
  <w:style w:type="table" w:styleId="afc">
    <w:name w:val="Table Grid"/>
    <w:basedOn w:val="a1"/>
    <w:uiPriority w:val="39"/>
    <w:rsid w:val="008A6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e"/>
    <w:uiPriority w:val="99"/>
    <w:qFormat/>
    <w:rsid w:val="00FC5DB8"/>
    <w:rPr>
      <w:rFonts w:eastAsia="Times New Roman" w:cs="Times New Roman"/>
      <w:sz w:val="20"/>
      <w:szCs w:val="20"/>
      <w:lang w:val="en-US" w:eastAsia="x-none"/>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rsid w:val="00FC5DB8"/>
    <w:rPr>
      <w:rFonts w:ascii="Times New Roman" w:eastAsia="Times New Roman" w:hAnsi="Times New Roman" w:cs="Times New Roman"/>
      <w:sz w:val="20"/>
      <w:szCs w:val="20"/>
      <w:lang w:val="en-US" w:eastAsia="x-none"/>
    </w:rPr>
  </w:style>
  <w:style w:type="character" w:styleId="aff">
    <w:name w:val="footnote reference"/>
    <w:uiPriority w:val="99"/>
    <w:rsid w:val="00FC5DB8"/>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33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statistics/" TargetMode="External"/><Relationship Id="rId13" Type="http://schemas.openxmlformats.org/officeDocument/2006/relationships/hyperlink" Target="http://www.garan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statistics/" TargetMode="External"/><Relationship Id="rId5" Type="http://schemas.openxmlformats.org/officeDocument/2006/relationships/webSettings" Target="webSettings.xml"/><Relationship Id="rId15" Type="http://schemas.openxmlformats.org/officeDocument/2006/relationships/hyperlink" Target="http://www.consultant.ru/" TargetMode="External"/><Relationship Id="rId10" Type="http://schemas.openxmlformats.org/officeDocument/2006/relationships/hyperlink" Target="http://www.garant.ru/" TargetMode="Externa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hyperlink" Target="http://www.cbr.ru/statisti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7B1A9-B9BD-4056-AD4B-F4EE5B708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4380</Words>
  <Characters>24968</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7</cp:revision>
  <cp:lastPrinted>2021-10-07T10:57:00Z</cp:lastPrinted>
  <dcterms:created xsi:type="dcterms:W3CDTF">2023-09-13T18:27:00Z</dcterms:created>
  <dcterms:modified xsi:type="dcterms:W3CDTF">2023-09-13T19:15:00Z</dcterms:modified>
</cp:coreProperties>
</file>